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250" w:afterLines="80"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体育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赛事社会风险评估简易程序自评表</w:t>
      </w:r>
    </w:p>
    <w:p>
      <w:pPr>
        <w:spacing w:beforeLines="0"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（盖章）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时间：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537"/>
        <w:gridCol w:w="461"/>
        <w:gridCol w:w="210"/>
        <w:gridCol w:w="622"/>
        <w:gridCol w:w="533"/>
        <w:gridCol w:w="480"/>
        <w:gridCol w:w="557"/>
        <w:gridCol w:w="611"/>
        <w:gridCol w:w="447"/>
        <w:gridCol w:w="523"/>
        <w:gridCol w:w="579"/>
        <w:gridCol w:w="359"/>
        <w:gridCol w:w="241"/>
        <w:gridCol w:w="72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236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评估主体</w:t>
            </w:r>
          </w:p>
        </w:tc>
        <w:tc>
          <w:tcPr>
            <w:tcW w:w="370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9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分析会</w:t>
            </w:r>
          </w:p>
        </w:tc>
        <w:tc>
          <w:tcPr>
            <w:tcW w:w="236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时间：</w:t>
            </w:r>
          </w:p>
        </w:tc>
        <w:tc>
          <w:tcPr>
            <w:tcW w:w="5357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720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主持人：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9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720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与会人员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19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21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1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9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lang w:val="en-US" w:eastAsia="zh-CN"/>
              </w:rPr>
              <w:t>张三</w:t>
            </w:r>
          </w:p>
        </w:tc>
        <w:tc>
          <w:tcPr>
            <w:tcW w:w="219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lang w:val="en-US" w:eastAsia="zh-CN"/>
              </w:rPr>
              <w:t>单位1</w:t>
            </w:r>
          </w:p>
        </w:tc>
        <w:tc>
          <w:tcPr>
            <w:tcW w:w="21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lang w:val="en-US" w:eastAsia="zh-CN"/>
              </w:rPr>
              <w:t>主任</w:t>
            </w:r>
          </w:p>
        </w:tc>
        <w:tc>
          <w:tcPr>
            <w:tcW w:w="21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lang w:val="en-US" w:eastAsia="zh-CN"/>
              </w:rPr>
              <w:t>13888888888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9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lang w:val="en-US" w:eastAsia="zh-CN" w:bidi="ar-SA"/>
              </w:rPr>
              <w:t>李四</w:t>
            </w:r>
          </w:p>
        </w:tc>
        <w:tc>
          <w:tcPr>
            <w:tcW w:w="219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lang w:val="en-US" w:eastAsia="zh-CN"/>
              </w:rPr>
              <w:t>单位2</w:t>
            </w:r>
          </w:p>
        </w:tc>
        <w:tc>
          <w:tcPr>
            <w:tcW w:w="21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lang w:val="en-US" w:eastAsia="zh-CN"/>
              </w:rPr>
              <w:t>副主任</w:t>
            </w:r>
          </w:p>
        </w:tc>
        <w:tc>
          <w:tcPr>
            <w:tcW w:w="21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sz w:val="28"/>
                <w:szCs w:val="28"/>
                <w:lang w:val="en-US" w:eastAsia="zh-CN"/>
              </w:rPr>
              <w:t>13666666666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9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19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1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1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19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1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1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9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19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1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1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</w:trPr>
        <w:tc>
          <w:tcPr>
            <w:tcW w:w="1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评估内容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（填“是”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或“否”）</w:t>
            </w:r>
          </w:p>
        </w:tc>
        <w:tc>
          <w:tcPr>
            <w:tcW w:w="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性</w:t>
            </w:r>
          </w:p>
        </w:tc>
        <w:tc>
          <w:tcPr>
            <w:tcW w:w="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性</w:t>
            </w: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性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性</w:t>
            </w:r>
          </w:p>
        </w:tc>
        <w:tc>
          <w:tcPr>
            <w:tcW w:w="11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性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主  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风险点</w:t>
            </w:r>
          </w:p>
        </w:tc>
        <w:tc>
          <w:tcPr>
            <w:tcW w:w="7720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val="en-US" w:eastAsia="zh-CN"/>
              </w:rPr>
              <w:t>填写主要风险点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风险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等级</w:t>
            </w:r>
          </w:p>
        </w:tc>
        <w:tc>
          <w:tcPr>
            <w:tcW w:w="7720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val="en-US" w:eastAsia="zh-CN"/>
              </w:rPr>
              <w:t>“高风险”、“中高风险”、“中风险”、“中低风险”、“低风险”。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风险防范和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化解措施</w:t>
            </w:r>
          </w:p>
        </w:tc>
        <w:tc>
          <w:tcPr>
            <w:tcW w:w="7720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val="en-US" w:eastAsia="zh-CN"/>
              </w:rPr>
              <w:t>填写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eastAsia="zh-CN"/>
              </w:rPr>
              <w:t>风险防范和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val="en-US" w:eastAsia="zh-CN"/>
              </w:rPr>
              <w:t>化解工作措施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评估结论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填“是”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或“否”</w:t>
            </w:r>
            <w:r>
              <w:rPr>
                <w:rFonts w:hint="eastAsia" w:ascii="仿宋_GB2312" w:hAnsi="仿宋_GB2312" w:cs="仿宋_GB2312"/>
                <w:spacing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实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施</w:t>
            </w: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实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施</w:t>
            </w:r>
          </w:p>
        </w:tc>
        <w:tc>
          <w:tcPr>
            <w:tcW w:w="15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实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施</w:t>
            </w:r>
          </w:p>
        </w:tc>
        <w:tc>
          <w:tcPr>
            <w:tcW w:w="18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</w:trPr>
        <w:tc>
          <w:tcPr>
            <w:tcW w:w="9656" w:type="dxa"/>
            <w:gridSpan w:val="1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4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单位（部门）法定代表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（负责人）签字：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ind w:firstLine="6160" w:firstLineChars="2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40" w:lineRule="exact"/>
              <w:ind w:firstLine="6160" w:firstLineChars="2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480" w:lineRule="exact"/>
              <w:ind w:firstLine="6160" w:firstLineChars="2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 xml:space="preserve">年  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 xml:space="preserve">月  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..ì.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C12CE"/>
    <w:rsid w:val="758C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..ì." w:hAnsi="..ì." w:eastAsia="..ì." w:cs="Times New Roman"/>
      <w:color w:val="000000"/>
      <w:sz w:val="24"/>
      <w:szCs w:val="22"/>
      <w:lang w:val="en-US" w:eastAsia="zh-CN" w:bidi="ar-SA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2022-09-14T02:55:00Z</dcterms:created>
  <dc:creator>001</dc:creator>
  <cp:lastModifiedBy>001</cp:lastModifiedBy>
  <dcterms:modified xsi:type="dcterms:W3CDTF">2022-09-14T02:56:07Z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97D7C4F7894544A0B63F78B94FBA46D5</vt:lpwstr>
  </property>
</Properties>
</file>