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6"/>
          <w:szCs w:val="36"/>
        </w:rPr>
      </w:pPr>
      <w:r>
        <w:rPr>
          <w:b/>
          <w:color w:val="auto"/>
          <w:sz w:val="36"/>
          <w:szCs w:val="36"/>
        </w:rPr>
        <w:t>第</w:t>
      </w:r>
      <w:r>
        <w:rPr>
          <w:rFonts w:hint="eastAsia"/>
          <w:b/>
          <w:color w:val="auto"/>
          <w:sz w:val="36"/>
          <w:szCs w:val="36"/>
        </w:rPr>
        <w:t>41</w:t>
      </w:r>
      <w:r>
        <w:rPr>
          <w:b/>
          <w:color w:val="auto"/>
          <w:sz w:val="36"/>
          <w:szCs w:val="36"/>
        </w:rPr>
        <w:t>届“迎春杯”浙江省青少年</w:t>
      </w:r>
      <w:r>
        <w:rPr>
          <w:rFonts w:hint="eastAsia"/>
          <w:b/>
          <w:color w:val="auto"/>
          <w:sz w:val="36"/>
          <w:szCs w:val="36"/>
        </w:rPr>
        <w:t>（</w:t>
      </w:r>
      <w:r>
        <w:rPr>
          <w:b/>
          <w:color w:val="auto"/>
          <w:sz w:val="36"/>
          <w:szCs w:val="36"/>
        </w:rPr>
        <w:t>儿童</w:t>
      </w:r>
      <w:r>
        <w:rPr>
          <w:rFonts w:hint="eastAsia"/>
          <w:b/>
          <w:color w:val="auto"/>
          <w:sz w:val="36"/>
          <w:szCs w:val="36"/>
        </w:rPr>
        <w:t>）</w:t>
      </w:r>
    </w:p>
    <w:p>
      <w:pPr>
        <w:jc w:val="center"/>
        <w:rPr>
          <w:b/>
          <w:color w:val="auto"/>
          <w:sz w:val="36"/>
          <w:szCs w:val="36"/>
        </w:rPr>
      </w:pPr>
      <w:r>
        <w:rPr>
          <w:b/>
          <w:color w:val="auto"/>
          <w:sz w:val="36"/>
          <w:szCs w:val="36"/>
        </w:rPr>
        <w:t>游泳锦标赛竞赛规程</w:t>
      </w:r>
    </w:p>
    <w:p>
      <w:pPr>
        <w:jc w:val="left"/>
        <w:rPr>
          <w:color w:val="auto"/>
        </w:rPr>
      </w:pPr>
    </w:p>
    <w:p>
      <w:pPr>
        <w:ind w:firstLine="560" w:firstLineChars="200"/>
        <w:jc w:val="left"/>
        <w:rPr>
          <w:b/>
          <w:bCs/>
          <w:color w:val="auto"/>
          <w:sz w:val="28"/>
          <w:szCs w:val="28"/>
        </w:rPr>
      </w:pPr>
      <w:r>
        <w:rPr>
          <w:rFonts w:hint="eastAsia"/>
          <w:b/>
          <w:bCs/>
          <w:color w:val="auto"/>
          <w:sz w:val="28"/>
          <w:szCs w:val="28"/>
        </w:rPr>
        <w:t>一、主办单位</w:t>
      </w:r>
    </w:p>
    <w:p>
      <w:pPr>
        <w:ind w:firstLine="560" w:firstLineChars="200"/>
        <w:jc w:val="left"/>
        <w:rPr>
          <w:color w:val="auto"/>
          <w:sz w:val="28"/>
          <w:szCs w:val="28"/>
        </w:rPr>
      </w:pPr>
      <w:r>
        <w:rPr>
          <w:rFonts w:hint="eastAsia"/>
          <w:color w:val="auto"/>
          <w:sz w:val="28"/>
          <w:szCs w:val="28"/>
        </w:rPr>
        <w:t>浙江省体育局  浙江省教育厅</w:t>
      </w:r>
    </w:p>
    <w:p>
      <w:pPr>
        <w:ind w:firstLine="560" w:firstLineChars="200"/>
        <w:jc w:val="left"/>
        <w:rPr>
          <w:b/>
          <w:bCs/>
          <w:color w:val="auto"/>
          <w:sz w:val="28"/>
          <w:szCs w:val="28"/>
        </w:rPr>
      </w:pPr>
      <w:r>
        <w:rPr>
          <w:rFonts w:hint="eastAsia"/>
          <w:b/>
          <w:bCs/>
          <w:color w:val="auto"/>
          <w:sz w:val="28"/>
          <w:szCs w:val="28"/>
        </w:rPr>
        <w:t>二、承办单位</w:t>
      </w:r>
    </w:p>
    <w:p>
      <w:pPr>
        <w:ind w:firstLine="560" w:firstLineChars="200"/>
        <w:jc w:val="left"/>
        <w:rPr>
          <w:color w:val="auto"/>
          <w:sz w:val="28"/>
          <w:szCs w:val="28"/>
        </w:rPr>
      </w:pPr>
      <w:r>
        <w:rPr>
          <w:rFonts w:hint="eastAsia"/>
          <w:color w:val="auto"/>
          <w:sz w:val="28"/>
          <w:szCs w:val="28"/>
        </w:rPr>
        <w:t>宁波市体育局</w:t>
      </w:r>
    </w:p>
    <w:p>
      <w:pPr>
        <w:ind w:firstLine="560" w:firstLineChars="200"/>
        <w:jc w:val="left"/>
        <w:rPr>
          <w:b/>
          <w:bCs/>
          <w:color w:val="auto"/>
          <w:sz w:val="28"/>
          <w:szCs w:val="28"/>
        </w:rPr>
      </w:pPr>
      <w:r>
        <w:rPr>
          <w:rFonts w:hint="eastAsia"/>
          <w:b/>
          <w:bCs/>
          <w:color w:val="auto"/>
          <w:sz w:val="28"/>
          <w:szCs w:val="28"/>
        </w:rPr>
        <w:t>三、执行单位</w:t>
      </w:r>
    </w:p>
    <w:p>
      <w:pPr>
        <w:ind w:firstLine="560" w:firstLineChars="200"/>
        <w:jc w:val="left"/>
        <w:rPr>
          <w:color w:val="auto"/>
          <w:sz w:val="28"/>
          <w:szCs w:val="28"/>
        </w:rPr>
      </w:pPr>
      <w:r>
        <w:rPr>
          <w:rFonts w:hint="eastAsia"/>
          <w:color w:val="auto"/>
          <w:sz w:val="28"/>
          <w:szCs w:val="28"/>
        </w:rPr>
        <w:t>宁波市水上（游泳）运动学校 宁</w:t>
      </w:r>
      <w:bookmarkStart w:id="0" w:name="_GoBack"/>
      <w:bookmarkEnd w:id="0"/>
      <w:r>
        <w:rPr>
          <w:rFonts w:hint="eastAsia"/>
          <w:color w:val="auto"/>
          <w:sz w:val="28"/>
          <w:szCs w:val="28"/>
        </w:rPr>
        <w:t>波奥体中心运营管理有限公司</w:t>
      </w:r>
    </w:p>
    <w:p>
      <w:pPr>
        <w:ind w:firstLine="560" w:firstLineChars="200"/>
        <w:jc w:val="left"/>
        <w:rPr>
          <w:b/>
          <w:bCs/>
          <w:color w:val="auto"/>
          <w:sz w:val="28"/>
          <w:szCs w:val="28"/>
        </w:rPr>
      </w:pPr>
      <w:r>
        <w:rPr>
          <w:rFonts w:hint="eastAsia"/>
          <w:b/>
          <w:bCs/>
          <w:color w:val="auto"/>
          <w:sz w:val="28"/>
          <w:szCs w:val="28"/>
        </w:rPr>
        <w:t>四、参加单位</w:t>
      </w:r>
    </w:p>
    <w:p>
      <w:pPr>
        <w:ind w:firstLine="560" w:firstLineChars="200"/>
        <w:jc w:val="left"/>
        <w:rPr>
          <w:color w:val="auto"/>
          <w:sz w:val="28"/>
          <w:szCs w:val="28"/>
        </w:rPr>
      </w:pPr>
      <w:r>
        <w:rPr>
          <w:rFonts w:hint="eastAsia"/>
          <w:color w:val="auto"/>
          <w:sz w:val="28"/>
          <w:szCs w:val="28"/>
        </w:rPr>
        <w:t>各设区市代表队，有关县(市、区)体校、俱乐部。</w:t>
      </w:r>
    </w:p>
    <w:p>
      <w:pPr>
        <w:ind w:firstLine="560" w:firstLineChars="200"/>
        <w:jc w:val="left"/>
        <w:rPr>
          <w:b/>
          <w:bCs/>
          <w:color w:val="auto"/>
          <w:sz w:val="28"/>
          <w:szCs w:val="28"/>
        </w:rPr>
      </w:pPr>
      <w:r>
        <w:rPr>
          <w:rFonts w:hint="eastAsia"/>
          <w:b/>
          <w:bCs/>
          <w:color w:val="auto"/>
          <w:sz w:val="28"/>
          <w:szCs w:val="28"/>
        </w:rPr>
        <w:t>五、日期和地点</w:t>
      </w:r>
    </w:p>
    <w:p>
      <w:pPr>
        <w:ind w:firstLine="560" w:firstLineChars="200"/>
        <w:jc w:val="left"/>
        <w:rPr>
          <w:color w:val="auto"/>
          <w:sz w:val="28"/>
          <w:szCs w:val="28"/>
        </w:rPr>
      </w:pPr>
      <w:r>
        <w:rPr>
          <w:rFonts w:hint="eastAsia"/>
          <w:color w:val="auto"/>
          <w:sz w:val="28"/>
          <w:szCs w:val="28"/>
        </w:rPr>
        <w:t>2021年2月2日至2月7日在市奥体中心游泳馆举行</w:t>
      </w:r>
    </w:p>
    <w:p>
      <w:pPr>
        <w:ind w:firstLine="560" w:firstLineChars="200"/>
        <w:jc w:val="left"/>
        <w:rPr>
          <w:b/>
          <w:bCs/>
          <w:color w:val="auto"/>
          <w:sz w:val="28"/>
          <w:szCs w:val="28"/>
        </w:rPr>
      </w:pPr>
      <w:r>
        <w:rPr>
          <w:rFonts w:hint="eastAsia"/>
          <w:b/>
          <w:bCs/>
          <w:color w:val="auto"/>
          <w:sz w:val="28"/>
          <w:szCs w:val="28"/>
        </w:rPr>
        <w:t>六、竞赛项目</w:t>
      </w:r>
    </w:p>
    <w:p>
      <w:pPr>
        <w:ind w:firstLine="560" w:firstLineChars="200"/>
        <w:jc w:val="left"/>
        <w:rPr>
          <w:color w:val="auto"/>
          <w:sz w:val="28"/>
          <w:szCs w:val="28"/>
        </w:rPr>
      </w:pPr>
      <w:r>
        <w:rPr>
          <w:rFonts w:hint="eastAsia"/>
          <w:color w:val="auto"/>
          <w:sz w:val="28"/>
          <w:szCs w:val="28"/>
        </w:rPr>
        <w:t>详见分组和项目表（附件1）</w:t>
      </w:r>
    </w:p>
    <w:p>
      <w:pPr>
        <w:ind w:firstLine="560" w:firstLineChars="200"/>
        <w:jc w:val="left"/>
        <w:rPr>
          <w:color w:val="auto"/>
          <w:sz w:val="28"/>
          <w:szCs w:val="28"/>
        </w:rPr>
      </w:pPr>
      <w:r>
        <w:rPr>
          <w:rFonts w:hint="eastAsia"/>
          <w:color w:val="auto"/>
          <w:sz w:val="28"/>
          <w:szCs w:val="28"/>
        </w:rPr>
        <w:t>比赛为50米标准游泳池。</w:t>
      </w:r>
    </w:p>
    <w:p>
      <w:pPr>
        <w:ind w:firstLine="560" w:firstLineChars="200"/>
        <w:jc w:val="left"/>
        <w:rPr>
          <w:b/>
          <w:bCs/>
          <w:color w:val="auto"/>
          <w:sz w:val="28"/>
          <w:szCs w:val="28"/>
        </w:rPr>
      </w:pPr>
      <w:r>
        <w:rPr>
          <w:rFonts w:hint="eastAsia"/>
          <w:b/>
          <w:bCs/>
          <w:color w:val="auto"/>
          <w:sz w:val="28"/>
          <w:szCs w:val="28"/>
        </w:rPr>
        <w:t>七、参加办法</w:t>
      </w:r>
    </w:p>
    <w:p>
      <w:pPr>
        <w:ind w:firstLine="560" w:firstLineChars="200"/>
        <w:jc w:val="left"/>
        <w:rPr>
          <w:color w:val="auto"/>
          <w:sz w:val="28"/>
          <w:szCs w:val="28"/>
        </w:rPr>
      </w:pPr>
      <w:r>
        <w:rPr>
          <w:rFonts w:hint="eastAsia"/>
          <w:color w:val="auto"/>
          <w:sz w:val="28"/>
          <w:szCs w:val="28"/>
        </w:rPr>
        <w:t>（一）报名人数</w:t>
      </w:r>
    </w:p>
    <w:p>
      <w:pPr>
        <w:ind w:firstLine="560" w:firstLineChars="200"/>
        <w:jc w:val="left"/>
        <w:rPr>
          <w:color w:val="auto"/>
          <w:sz w:val="28"/>
          <w:szCs w:val="28"/>
        </w:rPr>
      </w:pPr>
      <w:r>
        <w:rPr>
          <w:rFonts w:hint="eastAsia"/>
          <w:color w:val="auto"/>
          <w:sz w:val="28"/>
          <w:szCs w:val="28"/>
        </w:rPr>
        <w:t>1、凡在2020年浙江省青少年（儿童）游泳冠军赛或2020年省少年儿童游泳分站赛4-6站中达到相应年龄组别200m个人混合泳或400m、800m自由泳6级（新标准）的运动员直接获得本次比赛参赛资格；各设区市（包括所属县、区和俱乐部队所有达标人员）如有在这上述比赛中达标队员人数不足15人（不包括男子15岁以上达级组、女子14岁以上达级组）时，可补足到15人，补充名额放入市队。市队不参加则补充名额作废，各县（市、区）队、俱乐部队按实际达到6级人数参赛。</w:t>
      </w:r>
    </w:p>
    <w:p>
      <w:pPr>
        <w:ind w:firstLine="560" w:firstLineChars="200"/>
        <w:jc w:val="left"/>
        <w:rPr>
          <w:color w:val="auto"/>
          <w:sz w:val="28"/>
          <w:szCs w:val="28"/>
        </w:rPr>
      </w:pPr>
      <w:r>
        <w:rPr>
          <w:rFonts w:hint="eastAsia"/>
          <w:color w:val="auto"/>
          <w:sz w:val="28"/>
          <w:szCs w:val="28"/>
        </w:rPr>
        <w:t>2、各市队男子10岁及以下组、女子9岁及以下组达标人数不足5人（包括所属县、区和俱乐部队）时可补足到男女各5人，补足人数不占上一条中规定的总体补足名额，但不能调剂到其他组。</w:t>
      </w:r>
    </w:p>
    <w:p>
      <w:pPr>
        <w:ind w:firstLine="560" w:firstLineChars="200"/>
        <w:jc w:val="left"/>
        <w:rPr>
          <w:color w:val="auto"/>
          <w:sz w:val="28"/>
          <w:szCs w:val="28"/>
        </w:rPr>
      </w:pPr>
      <w:r>
        <w:rPr>
          <w:rFonts w:hint="eastAsia"/>
          <w:color w:val="auto"/>
          <w:sz w:val="28"/>
          <w:szCs w:val="28"/>
        </w:rPr>
        <w:t>3、男子15岁以上组、女子14岁以上组运动员参赛名额不限，2002年及以前出生的需要提交高中的在校证明，要求以单位统一注册报名参赛，不接受个人报名。</w:t>
      </w:r>
    </w:p>
    <w:p>
      <w:pPr>
        <w:ind w:firstLine="560" w:firstLineChars="200"/>
        <w:jc w:val="left"/>
        <w:rPr>
          <w:color w:val="auto"/>
          <w:sz w:val="28"/>
          <w:szCs w:val="28"/>
        </w:rPr>
      </w:pPr>
      <w:r>
        <w:rPr>
          <w:rFonts w:hint="eastAsia"/>
          <w:color w:val="auto"/>
          <w:sz w:val="28"/>
          <w:szCs w:val="28"/>
        </w:rPr>
        <w:t>4、教练员、工作人员人数按运动员人数4∶1报名。</w:t>
      </w:r>
    </w:p>
    <w:p>
      <w:pPr>
        <w:ind w:firstLine="560" w:firstLineChars="200"/>
        <w:jc w:val="left"/>
        <w:rPr>
          <w:color w:val="auto"/>
          <w:sz w:val="28"/>
          <w:szCs w:val="28"/>
        </w:rPr>
      </w:pPr>
      <w:r>
        <w:rPr>
          <w:rFonts w:hint="eastAsia"/>
          <w:color w:val="auto"/>
          <w:sz w:val="28"/>
          <w:szCs w:val="28"/>
        </w:rPr>
        <w:t>（二）运动员条件</w:t>
      </w:r>
    </w:p>
    <w:p>
      <w:pPr>
        <w:widowControl/>
        <w:spacing w:line="510" w:lineRule="exact"/>
        <w:ind w:firstLine="560" w:firstLineChars="200"/>
        <w:jc w:val="left"/>
        <w:rPr>
          <w:color w:val="auto"/>
          <w:sz w:val="28"/>
          <w:szCs w:val="28"/>
        </w:rPr>
      </w:pPr>
      <w:r>
        <w:rPr>
          <w:rFonts w:hint="eastAsia"/>
          <w:color w:val="auto"/>
          <w:sz w:val="28"/>
          <w:szCs w:val="28"/>
        </w:rPr>
        <w:t>1、参赛年龄：</w:t>
      </w:r>
    </w:p>
    <w:p>
      <w:pPr>
        <w:widowControl/>
        <w:spacing w:line="510" w:lineRule="exact"/>
        <w:ind w:firstLine="560" w:firstLineChars="200"/>
        <w:jc w:val="left"/>
        <w:rPr>
          <w:color w:val="auto"/>
          <w:sz w:val="28"/>
          <w:szCs w:val="28"/>
        </w:rPr>
      </w:pPr>
      <w:r>
        <w:rPr>
          <w:rFonts w:hint="eastAsia"/>
          <w:color w:val="auto"/>
          <w:sz w:val="28"/>
          <w:szCs w:val="28"/>
        </w:rPr>
        <w:t>详见分组和项目表（附件1）</w:t>
      </w:r>
    </w:p>
    <w:p>
      <w:pPr>
        <w:widowControl/>
        <w:spacing w:line="510" w:lineRule="exact"/>
        <w:ind w:firstLine="560" w:firstLineChars="200"/>
        <w:jc w:val="left"/>
        <w:rPr>
          <w:color w:val="auto"/>
          <w:sz w:val="28"/>
          <w:szCs w:val="28"/>
        </w:rPr>
      </w:pPr>
      <w:r>
        <w:rPr>
          <w:rFonts w:hint="eastAsia"/>
          <w:color w:val="auto"/>
          <w:sz w:val="28"/>
          <w:szCs w:val="28"/>
        </w:rPr>
        <w:t>2、凡符合本次比赛年龄的省队集训运动员均可按规程要求，由输送单位与省游泳运动管理中心协商报名参赛。</w:t>
      </w:r>
    </w:p>
    <w:p>
      <w:pPr>
        <w:widowControl/>
        <w:spacing w:line="510" w:lineRule="exact"/>
        <w:ind w:firstLine="560" w:firstLineChars="200"/>
        <w:jc w:val="left"/>
        <w:rPr>
          <w:rFonts w:asciiTheme="minorEastAsia" w:hAnsiTheme="minorEastAsia" w:cstheme="minorEastAsia"/>
          <w:bCs/>
          <w:color w:val="auto"/>
          <w:kern w:val="0"/>
          <w:sz w:val="28"/>
          <w:szCs w:val="28"/>
        </w:rPr>
      </w:pPr>
      <w:r>
        <w:rPr>
          <w:rFonts w:hint="eastAsia"/>
          <w:color w:val="auto"/>
          <w:sz w:val="28"/>
          <w:szCs w:val="28"/>
        </w:rPr>
        <w:t>3、</w:t>
      </w:r>
      <w:r>
        <w:rPr>
          <w:rFonts w:hint="eastAsia" w:asciiTheme="minorEastAsia" w:hAnsiTheme="minorEastAsia" w:cstheme="minorEastAsia"/>
          <w:bCs/>
          <w:color w:val="auto"/>
          <w:kern w:val="0"/>
          <w:sz w:val="28"/>
          <w:szCs w:val="28"/>
        </w:rPr>
        <w:t>凡参赛运动员必须是浙江省体育局有效注册运动员，持本人第二代身份证原件参赛，凭证件检录。</w:t>
      </w:r>
    </w:p>
    <w:p>
      <w:pPr>
        <w:widowControl/>
        <w:spacing w:line="510" w:lineRule="exact"/>
        <w:ind w:firstLine="560" w:firstLineChars="200"/>
        <w:jc w:val="left"/>
        <w:rPr>
          <w:color w:val="auto"/>
          <w:sz w:val="28"/>
          <w:szCs w:val="28"/>
        </w:rPr>
      </w:pPr>
      <w:r>
        <w:rPr>
          <w:rFonts w:hint="eastAsia"/>
          <w:color w:val="auto"/>
          <w:sz w:val="28"/>
          <w:szCs w:val="28"/>
        </w:rPr>
        <w:t>（三）运动员报项</w:t>
      </w:r>
    </w:p>
    <w:p>
      <w:pPr>
        <w:widowControl/>
        <w:spacing w:line="510" w:lineRule="exact"/>
        <w:ind w:firstLine="560" w:firstLineChars="200"/>
        <w:jc w:val="left"/>
        <w:rPr>
          <w:color w:val="auto"/>
          <w:sz w:val="28"/>
          <w:szCs w:val="28"/>
        </w:rPr>
      </w:pPr>
      <w:r>
        <w:rPr>
          <w:rFonts w:hint="eastAsia"/>
          <w:color w:val="auto"/>
          <w:sz w:val="28"/>
          <w:szCs w:val="28"/>
        </w:rPr>
        <w:t>详见分组和项目表（附件1）</w:t>
      </w:r>
    </w:p>
    <w:p>
      <w:pPr>
        <w:ind w:firstLine="560" w:firstLineChars="200"/>
        <w:jc w:val="left"/>
        <w:rPr>
          <w:color w:val="auto"/>
          <w:sz w:val="28"/>
          <w:szCs w:val="28"/>
        </w:rPr>
      </w:pPr>
      <w:r>
        <w:rPr>
          <w:rFonts w:hint="eastAsia"/>
          <w:color w:val="auto"/>
          <w:sz w:val="28"/>
          <w:szCs w:val="28"/>
        </w:rPr>
        <w:t>（一）比赛采用中国游泳协会审定的2019--2022游泳竞赛规则。</w:t>
      </w:r>
    </w:p>
    <w:p>
      <w:pPr>
        <w:ind w:firstLine="560" w:firstLineChars="200"/>
        <w:jc w:val="left"/>
        <w:rPr>
          <w:color w:val="auto"/>
          <w:sz w:val="28"/>
          <w:szCs w:val="28"/>
        </w:rPr>
      </w:pPr>
      <w:r>
        <w:rPr>
          <w:rFonts w:hint="eastAsia"/>
          <w:color w:val="auto"/>
          <w:sz w:val="28"/>
          <w:szCs w:val="28"/>
        </w:rPr>
        <w:t>所有项目都采用一次性决赛。</w:t>
      </w:r>
    </w:p>
    <w:p>
      <w:pPr>
        <w:ind w:firstLine="560" w:firstLineChars="200"/>
        <w:jc w:val="left"/>
        <w:rPr>
          <w:color w:val="auto"/>
          <w:sz w:val="28"/>
          <w:szCs w:val="28"/>
        </w:rPr>
      </w:pPr>
      <w:r>
        <w:rPr>
          <w:rFonts w:hint="eastAsia"/>
          <w:color w:val="auto"/>
          <w:sz w:val="28"/>
          <w:szCs w:val="28"/>
        </w:rPr>
        <w:t>（二）运动员（男子15-17岁组、女子14-16岁组、达级组除外）在比赛的前一天必须参加身高、臂展测试，凡身高测试达到良好以上、臂展测试超过身高、200m个人混合泳成绩达到省分龄达标成绩标准6级（按新标准）及以上者，团体总分加9分，无故不参加测试者取消参赛资格。</w:t>
      </w:r>
    </w:p>
    <w:p>
      <w:pPr>
        <w:ind w:firstLine="560" w:firstLineChars="200"/>
        <w:jc w:val="left"/>
        <w:rPr>
          <w:color w:val="auto"/>
          <w:sz w:val="28"/>
          <w:szCs w:val="28"/>
        </w:rPr>
      </w:pPr>
      <w:r>
        <w:rPr>
          <w:rFonts w:hint="eastAsia"/>
          <w:color w:val="auto"/>
          <w:sz w:val="28"/>
          <w:szCs w:val="28"/>
        </w:rPr>
        <w:t>（三）男子15岁以上达级组、女子14岁以上达级组每人限报2项，如项目报名不足六人，则不立项。其他组别只有两人（队）参加，作为测验，允许改项，改项须在技术会议前提出。男子15-17岁组、女子14-16岁组每人限报2项。</w:t>
      </w:r>
    </w:p>
    <w:p>
      <w:pPr>
        <w:ind w:firstLine="560" w:firstLineChars="200"/>
        <w:jc w:val="left"/>
        <w:rPr>
          <w:color w:val="auto"/>
          <w:sz w:val="28"/>
          <w:szCs w:val="28"/>
        </w:rPr>
      </w:pPr>
      <w:r>
        <w:rPr>
          <w:rFonts w:hint="eastAsia"/>
          <w:color w:val="auto"/>
          <w:sz w:val="28"/>
          <w:szCs w:val="28"/>
        </w:rPr>
        <w:t>（四）个人全能得分相等时以200m个人混合泳成绩好者名次列前，如仍相同，按400m（800m）自由泳成绩好者名次列前。</w:t>
      </w:r>
    </w:p>
    <w:p>
      <w:pPr>
        <w:ind w:firstLine="560" w:firstLineChars="200"/>
        <w:jc w:val="left"/>
        <w:rPr>
          <w:color w:val="auto"/>
          <w:sz w:val="28"/>
          <w:szCs w:val="28"/>
        </w:rPr>
      </w:pPr>
      <w:r>
        <w:rPr>
          <w:rFonts w:hint="eastAsia"/>
          <w:color w:val="auto"/>
          <w:sz w:val="28"/>
          <w:szCs w:val="28"/>
        </w:rPr>
        <w:t>（五）运动员无故弃权则不得参加当日及次日任何项目的比赛，交罚款每项200元；出发故意犯规或未游完全程则不得参加当日及次日任何项目的比赛，交罚款每项200元；故意慢游（运动员在比赛中，成绩差于报名成绩的110％，或 200米个人混合泳和400米、800米自由泳项目的比赛成绩差于浙江省少年儿童游泳分龄达标成绩新标准6级的110％，将被视为故意慢游）交罚款每项200元；因故弃权和报名后无故未到赛区者需交弃权费每人200元。</w:t>
      </w:r>
    </w:p>
    <w:p>
      <w:pPr>
        <w:ind w:firstLine="560" w:firstLineChars="200"/>
        <w:jc w:val="left"/>
        <w:rPr>
          <w:color w:val="auto"/>
          <w:sz w:val="28"/>
          <w:szCs w:val="28"/>
        </w:rPr>
      </w:pPr>
      <w:r>
        <w:rPr>
          <w:rFonts w:hint="eastAsia"/>
          <w:color w:val="auto"/>
          <w:sz w:val="28"/>
          <w:szCs w:val="28"/>
        </w:rPr>
        <w:t>（六）弃权人数多的运动队不得参加“道德风尚运动队”的评选。凡不交纳罚款的运动员或运动队，将取消其参加下一次比赛资格。</w:t>
      </w:r>
    </w:p>
    <w:p>
      <w:pPr>
        <w:ind w:firstLine="560" w:firstLineChars="200"/>
        <w:jc w:val="left"/>
        <w:rPr>
          <w:color w:val="auto"/>
          <w:sz w:val="28"/>
          <w:szCs w:val="28"/>
        </w:rPr>
      </w:pPr>
      <w:r>
        <w:rPr>
          <w:rFonts w:hint="eastAsia"/>
          <w:color w:val="auto"/>
          <w:sz w:val="28"/>
          <w:szCs w:val="28"/>
        </w:rPr>
        <w:t>（七）运动员训练热身时，不得佩带划水掌。由此造成他人伤害的运动员不得参加当日比赛，对其所在单位罚款500元，并视情节作出其他相应处罚。</w:t>
      </w:r>
    </w:p>
    <w:p>
      <w:pPr>
        <w:ind w:firstLine="560" w:firstLineChars="200"/>
        <w:jc w:val="left"/>
        <w:rPr>
          <w:color w:val="auto"/>
          <w:sz w:val="28"/>
          <w:szCs w:val="28"/>
        </w:rPr>
      </w:pPr>
      <w:r>
        <w:rPr>
          <w:rFonts w:hint="eastAsia"/>
          <w:color w:val="auto"/>
          <w:sz w:val="28"/>
          <w:szCs w:val="28"/>
        </w:rPr>
        <w:t>（八）运动员训练热身时，必须按要求游进和冲刺练习，否则将对每名运动员每次罚款100元。</w:t>
      </w:r>
    </w:p>
    <w:p>
      <w:pPr>
        <w:ind w:firstLine="560" w:firstLineChars="200"/>
        <w:jc w:val="left"/>
        <w:rPr>
          <w:b/>
          <w:bCs/>
          <w:color w:val="auto"/>
          <w:sz w:val="28"/>
          <w:szCs w:val="28"/>
        </w:rPr>
      </w:pPr>
      <w:r>
        <w:rPr>
          <w:rFonts w:hint="eastAsia"/>
          <w:b/>
          <w:bCs/>
          <w:color w:val="auto"/>
          <w:sz w:val="28"/>
          <w:szCs w:val="28"/>
        </w:rPr>
        <w:t>九、录取名次</w:t>
      </w:r>
    </w:p>
    <w:p>
      <w:pPr>
        <w:ind w:firstLine="560" w:firstLineChars="200"/>
        <w:jc w:val="left"/>
        <w:rPr>
          <w:color w:val="auto"/>
          <w:sz w:val="28"/>
          <w:szCs w:val="28"/>
        </w:rPr>
      </w:pPr>
      <w:r>
        <w:rPr>
          <w:rFonts w:hint="eastAsia"/>
          <w:color w:val="auto"/>
          <w:sz w:val="28"/>
          <w:szCs w:val="28"/>
        </w:rPr>
        <w:t>（一）比赛录取总团体前八名和组团体前三名。总团体：分别按各队所有运动员得分总和计算出团体总分；组团体按该年龄组男、女运动员得分总和计算组团体分，得分相等以个人混合泳第一名多者列前，仍相等则以长距离项目得分列前，以此类推。计分方法：比赛录取各年龄组单项前八名，分别按9、7、6、5、4、3、2、1计分(个人混合泳计分加倍)。400米或800米自由泳成绩达到六级标准的，计算全能分时按原得分的105%计算；成绩达到五级标准及以上，计算全能分时按原得分的110%计算。400米或800米自由泳单项计分名次取前十六名，得分为17、15、14、13、12、11、10、9、8、7、6、5、4、3、2、1计分。所有项目均进行一次决赛，男子15岁以上达级组和女子14岁以上达级组不列入团体计分和排名。</w:t>
      </w:r>
    </w:p>
    <w:p>
      <w:pPr>
        <w:ind w:firstLine="560" w:firstLineChars="200"/>
        <w:jc w:val="left"/>
        <w:rPr>
          <w:color w:val="auto"/>
          <w:sz w:val="28"/>
          <w:szCs w:val="28"/>
        </w:rPr>
      </w:pPr>
      <w:r>
        <w:rPr>
          <w:rFonts w:hint="eastAsia"/>
          <w:color w:val="auto"/>
          <w:sz w:val="28"/>
          <w:szCs w:val="28"/>
        </w:rPr>
        <w:t>（二）参赛运动员身高测试达到《大纲》良好以上标准，臂展测试超过身高标准，200m个人混合泳成绩达到省少年儿童游泳分龄新达标成绩标准6级者，给予选、育材补贴500元；5至4级者600元；3级以上者700元。身高、臂展未达指标，200m个人混合泳成绩达到4至3级者，给予选、育材补贴550元；2级以上者600元。</w:t>
      </w:r>
    </w:p>
    <w:p>
      <w:pPr>
        <w:jc w:val="left"/>
        <w:rPr>
          <w:rFonts w:ascii="宋体" w:hAnsi="宋体" w:eastAsia="宋体" w:cs="宋体"/>
          <w:color w:val="auto"/>
        </w:rPr>
      </w:pPr>
      <w:r>
        <w:rPr>
          <w:rFonts w:hint="eastAsia"/>
          <w:color w:val="auto"/>
          <w:sz w:val="28"/>
          <w:szCs w:val="28"/>
        </w:rPr>
        <w:t>男子15-17岁组、女子14-16岁组不测身高臂展，不设育材补贴。</w:t>
      </w:r>
    </w:p>
    <w:p>
      <w:pPr>
        <w:ind w:firstLine="560" w:firstLineChars="200"/>
        <w:jc w:val="left"/>
        <w:rPr>
          <w:color w:val="auto"/>
          <w:sz w:val="28"/>
          <w:szCs w:val="28"/>
        </w:rPr>
      </w:pPr>
      <w:r>
        <w:rPr>
          <w:rFonts w:hint="eastAsia"/>
          <w:color w:val="auto"/>
          <w:sz w:val="28"/>
          <w:szCs w:val="28"/>
        </w:rPr>
        <w:t>（三）教练员选、育材积分名列前三名者，分别奖励1000元；4至10名800元；11至16名600元，并将每名教练员得分名次编入大会成绩册给予公布(运动员的带训教练员以2021年度浙江省运动员注册库为准)。</w:t>
      </w:r>
    </w:p>
    <w:p>
      <w:pPr>
        <w:ind w:firstLine="560" w:firstLineChars="200"/>
        <w:jc w:val="left"/>
        <w:rPr>
          <w:b/>
          <w:bCs/>
          <w:color w:val="auto"/>
          <w:sz w:val="28"/>
          <w:szCs w:val="28"/>
        </w:rPr>
      </w:pPr>
      <w:r>
        <w:rPr>
          <w:rFonts w:hint="eastAsia"/>
          <w:b/>
          <w:bCs/>
          <w:color w:val="auto"/>
          <w:sz w:val="28"/>
          <w:szCs w:val="28"/>
        </w:rPr>
        <w:t>十、报名和报到</w:t>
      </w:r>
    </w:p>
    <w:p>
      <w:pPr>
        <w:ind w:firstLine="560" w:firstLineChars="200"/>
        <w:jc w:val="left"/>
        <w:rPr>
          <w:color w:val="auto"/>
          <w:sz w:val="28"/>
          <w:szCs w:val="28"/>
        </w:rPr>
      </w:pPr>
      <w:r>
        <w:rPr>
          <w:rFonts w:hint="eastAsia"/>
          <w:color w:val="auto"/>
          <w:sz w:val="28"/>
          <w:szCs w:val="28"/>
        </w:rPr>
        <w:t>（一）报名</w:t>
      </w:r>
    </w:p>
    <w:p>
      <w:pPr>
        <w:widowControl/>
        <w:spacing w:line="560" w:lineRule="exact"/>
        <w:ind w:firstLine="560" w:firstLineChars="200"/>
        <w:jc w:val="left"/>
        <w:rPr>
          <w:rFonts w:ascii="宋体" w:hAnsi="宋体" w:eastAsia="宋体" w:cs="宋体"/>
          <w:color w:val="auto"/>
          <w:sz w:val="28"/>
          <w:szCs w:val="28"/>
        </w:rPr>
      </w:pPr>
      <w:r>
        <w:rPr>
          <w:rFonts w:hint="eastAsia"/>
          <w:color w:val="auto"/>
          <w:sz w:val="28"/>
          <w:szCs w:val="28"/>
        </w:rPr>
        <w:t>1、网络报名系统报名：报名截止时间为开赛前20天，具体时间以补充通知为准。</w:t>
      </w:r>
      <w:r>
        <w:rPr>
          <w:rFonts w:hint="eastAsia" w:ascii="宋体" w:hAnsi="宋体" w:eastAsia="宋体" w:cs="宋体"/>
          <w:color w:val="auto"/>
          <w:sz w:val="28"/>
          <w:szCs w:val="28"/>
        </w:rPr>
        <w:t>登录浙江省体育公共服务管理平台进行报名，具体为竞赛业务管理-赛事报名版块，</w:t>
      </w:r>
      <w:r>
        <w:rPr>
          <w:color w:val="auto"/>
        </w:rPr>
        <w:fldChar w:fldCharType="begin"/>
      </w:r>
      <w:r>
        <w:rPr>
          <w:color w:val="auto"/>
        </w:rPr>
        <w:instrText xml:space="preserve"> HYPERLINK "http://223.4.72.248:10091/login.html" </w:instrText>
      </w:r>
      <w:r>
        <w:rPr>
          <w:color w:val="auto"/>
        </w:rPr>
        <w:fldChar w:fldCharType="separate"/>
      </w:r>
      <w:r>
        <w:rPr>
          <w:rFonts w:hint="eastAsia" w:ascii="宋体" w:hAnsi="宋体" w:eastAsia="宋体" w:cs="宋体"/>
          <w:color w:val="auto"/>
          <w:sz w:val="28"/>
          <w:szCs w:val="28"/>
        </w:rPr>
        <w:t>http://223.4.72.248:10091/login.html</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。平台技术联系人：楼林正，电话：0571-85062134；吴全波，电话：18667111970。</w:t>
      </w:r>
    </w:p>
    <w:p>
      <w:pPr>
        <w:spacing w:line="540" w:lineRule="exact"/>
        <w:ind w:firstLine="560" w:firstLineChars="200"/>
        <w:jc w:val="left"/>
        <w:rPr>
          <w:rFonts w:ascii="宋体" w:hAnsi="宋体" w:eastAsia="宋体" w:cs="宋体"/>
          <w:color w:val="auto"/>
          <w:sz w:val="28"/>
          <w:szCs w:val="28"/>
        </w:rPr>
      </w:pPr>
      <w:r>
        <w:rPr>
          <w:rFonts w:hint="eastAsia"/>
          <w:color w:val="auto"/>
          <w:sz w:val="28"/>
          <w:szCs w:val="28"/>
        </w:rPr>
        <w:t>报名审核情况请到</w:t>
      </w:r>
      <w:r>
        <w:rPr>
          <w:rFonts w:hint="eastAsia" w:ascii="宋体" w:hAnsi="宋体" w:eastAsia="宋体" w:cs="宋体"/>
          <w:color w:val="auto"/>
          <w:sz w:val="28"/>
          <w:szCs w:val="28"/>
        </w:rPr>
        <w:t>浙江省体育局网站的政务信息-体育竞赛栏目中检索。</w:t>
      </w:r>
    </w:p>
    <w:p>
      <w:pPr>
        <w:ind w:firstLine="560" w:firstLineChars="200"/>
        <w:jc w:val="left"/>
        <w:rPr>
          <w:color w:val="auto"/>
          <w:sz w:val="28"/>
          <w:szCs w:val="28"/>
        </w:rPr>
      </w:pPr>
      <w:r>
        <w:rPr>
          <w:rFonts w:hint="eastAsia"/>
          <w:color w:val="auto"/>
          <w:sz w:val="28"/>
          <w:szCs w:val="28"/>
        </w:rPr>
        <w:t>2、报名后将报名表打印并盖公章，报浙江省体育竞赛中心（杭州市体育场路212号，邮编310004）。竞赛中心联系人：马书伟，电话：0571-85832076。报名后名单不得更改。逾期报名(以邮戳日期为准)，按测验论。</w:t>
      </w:r>
    </w:p>
    <w:p>
      <w:pPr>
        <w:ind w:firstLine="560" w:firstLineChars="200"/>
        <w:jc w:val="left"/>
        <w:rPr>
          <w:color w:val="auto"/>
          <w:sz w:val="28"/>
          <w:szCs w:val="28"/>
        </w:rPr>
      </w:pPr>
      <w:r>
        <w:rPr>
          <w:rFonts w:hint="eastAsia"/>
          <w:color w:val="auto"/>
          <w:sz w:val="28"/>
          <w:szCs w:val="28"/>
        </w:rPr>
        <w:t>3、报名表上200m个人混合泳和400m（800m）自由泳运动员报名成绩应为2020年浙江省青少年（儿童）游泳冠军赛或2020年省少年儿童游泳分站赛4-6站中取得的成绩，否则按无报名成绩编排。</w:t>
      </w:r>
    </w:p>
    <w:p>
      <w:pPr>
        <w:ind w:firstLine="560" w:firstLineChars="200"/>
        <w:jc w:val="left"/>
        <w:rPr>
          <w:color w:val="auto"/>
          <w:sz w:val="28"/>
          <w:szCs w:val="28"/>
        </w:rPr>
      </w:pPr>
      <w:r>
        <w:rPr>
          <w:rFonts w:hint="eastAsia"/>
          <w:color w:val="auto"/>
          <w:sz w:val="28"/>
          <w:szCs w:val="28"/>
        </w:rPr>
        <w:t>（二）报到：技术代表、执行总裁、编排长于赛前三天下午报到。骨干裁判于赛前两天上午报到。各代表队具体报到时间地点另行通知。</w:t>
      </w:r>
    </w:p>
    <w:p>
      <w:pPr>
        <w:ind w:firstLine="560" w:firstLineChars="200"/>
        <w:jc w:val="left"/>
        <w:rPr>
          <w:color w:val="auto"/>
          <w:sz w:val="28"/>
          <w:szCs w:val="28"/>
        </w:rPr>
      </w:pPr>
      <w:r>
        <w:rPr>
          <w:rFonts w:hint="eastAsia"/>
          <w:color w:val="auto"/>
          <w:sz w:val="28"/>
          <w:szCs w:val="28"/>
        </w:rPr>
        <w:t>运动队报到时必须交验</w:t>
      </w:r>
      <w:r>
        <w:rPr>
          <w:rFonts w:hint="eastAsia" w:asciiTheme="minorEastAsia" w:hAnsiTheme="minorEastAsia" w:cstheme="minorEastAsia"/>
          <w:bCs/>
          <w:color w:val="auto"/>
          <w:kern w:val="0"/>
          <w:sz w:val="28"/>
          <w:szCs w:val="28"/>
        </w:rPr>
        <w:t>本人第二代身份证原件</w:t>
      </w:r>
      <w:r>
        <w:rPr>
          <w:rFonts w:hint="eastAsia"/>
          <w:color w:val="auto"/>
          <w:sz w:val="28"/>
          <w:szCs w:val="28"/>
        </w:rPr>
        <w:t>、1年以内县级以上医院体检合格证明，证件和材料不齐者不准参赛。</w:t>
      </w:r>
    </w:p>
    <w:p>
      <w:pPr>
        <w:ind w:firstLine="560" w:firstLineChars="200"/>
        <w:jc w:val="left"/>
        <w:rPr>
          <w:color w:val="auto"/>
          <w:sz w:val="28"/>
          <w:szCs w:val="28"/>
        </w:rPr>
      </w:pPr>
      <w:r>
        <w:rPr>
          <w:rFonts w:hint="eastAsia"/>
          <w:color w:val="auto"/>
          <w:sz w:val="28"/>
          <w:szCs w:val="28"/>
        </w:rPr>
        <w:t>（三）为严肃赛风赛纪每队报到时需要交纳竞赛赛风赛纪保证金2000元。</w:t>
      </w:r>
    </w:p>
    <w:p>
      <w:pPr>
        <w:ind w:firstLine="560" w:firstLineChars="200"/>
        <w:jc w:val="left"/>
        <w:rPr>
          <w:b/>
          <w:bCs/>
          <w:color w:val="auto"/>
          <w:sz w:val="28"/>
          <w:szCs w:val="28"/>
        </w:rPr>
      </w:pPr>
      <w:r>
        <w:rPr>
          <w:rFonts w:hint="eastAsia"/>
          <w:b/>
          <w:bCs/>
          <w:color w:val="auto"/>
          <w:sz w:val="28"/>
          <w:szCs w:val="28"/>
        </w:rPr>
        <w:t>十一、经费</w:t>
      </w:r>
    </w:p>
    <w:p>
      <w:pPr>
        <w:ind w:firstLine="560" w:firstLineChars="200"/>
        <w:jc w:val="left"/>
        <w:rPr>
          <w:color w:val="auto"/>
          <w:sz w:val="28"/>
          <w:szCs w:val="28"/>
        </w:rPr>
      </w:pPr>
      <w:r>
        <w:rPr>
          <w:rFonts w:hint="eastAsia"/>
          <w:color w:val="auto"/>
          <w:sz w:val="28"/>
          <w:szCs w:val="28"/>
        </w:rPr>
        <w:t>（一）参赛各队食宿经费自理，本次比赛结束后，按运动员选、育材达级成绩给予选、育材食宿费补贴。</w:t>
      </w:r>
    </w:p>
    <w:p>
      <w:pPr>
        <w:ind w:firstLine="560" w:firstLineChars="200"/>
        <w:jc w:val="left"/>
        <w:rPr>
          <w:color w:val="auto"/>
          <w:sz w:val="28"/>
          <w:szCs w:val="28"/>
        </w:rPr>
      </w:pPr>
      <w:r>
        <w:rPr>
          <w:rFonts w:hint="eastAsia"/>
          <w:color w:val="auto"/>
          <w:sz w:val="28"/>
          <w:szCs w:val="28"/>
        </w:rPr>
        <w:t>（二）男子15岁以上达级组和女子14岁以上达级组运动员参赛费用（食宿、交通）自理。</w:t>
      </w:r>
    </w:p>
    <w:p>
      <w:pPr>
        <w:ind w:firstLine="560" w:firstLineChars="200"/>
        <w:jc w:val="left"/>
        <w:rPr>
          <w:b/>
          <w:bCs/>
          <w:color w:val="auto"/>
          <w:sz w:val="28"/>
          <w:szCs w:val="28"/>
        </w:rPr>
      </w:pPr>
      <w:r>
        <w:rPr>
          <w:rFonts w:hint="eastAsia"/>
          <w:b/>
          <w:bCs/>
          <w:color w:val="auto"/>
          <w:sz w:val="28"/>
          <w:szCs w:val="28"/>
        </w:rPr>
        <w:t>十二、裁判</w:t>
      </w:r>
    </w:p>
    <w:p>
      <w:pPr>
        <w:ind w:firstLine="560" w:firstLineChars="200"/>
        <w:jc w:val="left"/>
        <w:rPr>
          <w:color w:val="auto"/>
          <w:sz w:val="28"/>
          <w:szCs w:val="28"/>
        </w:rPr>
      </w:pPr>
      <w:r>
        <w:rPr>
          <w:rFonts w:hint="eastAsia"/>
          <w:color w:val="auto"/>
          <w:sz w:val="28"/>
          <w:szCs w:val="28"/>
        </w:rPr>
        <w:t>主要裁判由省体育局选派，不足部分由承办单位另行聘定。</w:t>
      </w:r>
    </w:p>
    <w:p>
      <w:pPr>
        <w:ind w:firstLine="560" w:firstLineChars="200"/>
        <w:jc w:val="left"/>
        <w:rPr>
          <w:b/>
          <w:bCs/>
          <w:color w:val="auto"/>
          <w:sz w:val="28"/>
          <w:szCs w:val="28"/>
        </w:rPr>
      </w:pPr>
      <w:r>
        <w:rPr>
          <w:rFonts w:hint="eastAsia"/>
          <w:b/>
          <w:bCs/>
          <w:color w:val="auto"/>
          <w:sz w:val="28"/>
          <w:szCs w:val="28"/>
        </w:rPr>
        <w:t>十三、本规程未尽事宜，由承办单位另行通知。</w:t>
      </w:r>
    </w:p>
    <w:p>
      <w:pPr>
        <w:ind w:firstLine="560" w:firstLineChars="200"/>
        <w:rPr>
          <w:b/>
          <w:color w:val="auto"/>
          <w:sz w:val="44"/>
          <w:szCs w:val="44"/>
        </w:rPr>
      </w:pPr>
      <w:r>
        <w:rPr>
          <w:rFonts w:hint="eastAsia"/>
          <w:color w:val="auto"/>
          <w:sz w:val="28"/>
          <w:szCs w:val="28"/>
        </w:rPr>
        <w:t xml:space="preserve"> </w:t>
      </w:r>
      <w:r>
        <w:rPr>
          <w:color w:val="auto"/>
          <w:sz w:val="28"/>
          <w:szCs w:val="28"/>
        </w:rPr>
        <w:t xml:space="preserve">                               </w:t>
      </w:r>
    </w:p>
    <w:p>
      <w:pPr>
        <w:widowControl/>
        <w:spacing w:line="420" w:lineRule="atLeast"/>
        <w:jc w:val="left"/>
        <w:rPr>
          <w:rFonts w:ascii="宋体" w:hAnsi="宋体" w:eastAsia="宋体" w:cs="宋体"/>
          <w:color w:val="auto"/>
          <w:kern w:val="0"/>
          <w:sz w:val="27"/>
          <w:szCs w:val="27"/>
        </w:rPr>
      </w:pPr>
    </w:p>
    <w:p>
      <w:pPr>
        <w:widowControl/>
        <w:spacing w:line="420" w:lineRule="atLeast"/>
        <w:jc w:val="left"/>
        <w:rPr>
          <w:rFonts w:ascii="宋体" w:hAnsi="宋体" w:eastAsia="宋体" w:cs="宋体"/>
          <w:color w:val="auto"/>
          <w:kern w:val="0"/>
          <w:sz w:val="27"/>
          <w:szCs w:val="27"/>
        </w:rPr>
      </w:pPr>
    </w:p>
    <w:p>
      <w:pPr>
        <w:widowControl/>
        <w:spacing w:line="420" w:lineRule="atLeast"/>
        <w:jc w:val="left"/>
        <w:rPr>
          <w:rFonts w:ascii="宋体" w:hAnsi="宋体" w:eastAsia="宋体" w:cs="宋体"/>
          <w:color w:val="auto"/>
          <w:kern w:val="0"/>
          <w:sz w:val="27"/>
          <w:szCs w:val="27"/>
        </w:rPr>
      </w:pPr>
    </w:p>
    <w:p>
      <w:pPr>
        <w:widowControl/>
        <w:spacing w:line="420" w:lineRule="atLeast"/>
        <w:jc w:val="left"/>
        <w:rPr>
          <w:rFonts w:ascii="宋体" w:hAnsi="宋体" w:eastAsia="宋体" w:cs="宋体"/>
          <w:color w:val="auto"/>
          <w:kern w:val="0"/>
          <w:sz w:val="27"/>
          <w:szCs w:val="27"/>
        </w:rPr>
      </w:pPr>
      <w:r>
        <w:rPr>
          <w:rFonts w:hint="eastAsia" w:ascii="宋体" w:hAnsi="宋体" w:eastAsia="宋体" w:cs="宋体"/>
          <w:color w:val="auto"/>
          <w:kern w:val="0"/>
          <w:sz w:val="27"/>
          <w:szCs w:val="27"/>
        </w:rPr>
        <w:t>附件1：</w:t>
      </w:r>
    </w:p>
    <w:p>
      <w:pPr>
        <w:widowControl/>
        <w:spacing w:before="100" w:beforeAutospacing="1" w:after="100" w:afterAutospacing="1" w:line="420" w:lineRule="atLeast"/>
        <w:jc w:val="center"/>
        <w:rPr>
          <w:rFonts w:ascii="宋体" w:hAnsi="宋体" w:eastAsia="宋体" w:cs="宋体"/>
          <w:b/>
          <w:color w:val="auto"/>
          <w:kern w:val="0"/>
          <w:sz w:val="28"/>
          <w:szCs w:val="28"/>
        </w:rPr>
      </w:pPr>
      <w:r>
        <w:rPr>
          <w:rFonts w:hint="eastAsia" w:ascii="宋体" w:hAnsi="宋体" w:eastAsia="宋体" w:cs="宋体"/>
          <w:b/>
          <w:color w:val="auto"/>
          <w:kern w:val="0"/>
          <w:sz w:val="28"/>
          <w:szCs w:val="28"/>
        </w:rPr>
        <w:t>分组和项目设置表</w:t>
      </w:r>
    </w:p>
    <w:tbl>
      <w:tblPr>
        <w:tblStyle w:val="5"/>
        <w:tblW w:w="9434"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2552"/>
        <w:gridCol w:w="6095"/>
        <w:gridCol w:w="7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450" w:hRule="atLeas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b/>
                <w:bCs/>
                <w:color w:val="auto"/>
              </w:rPr>
            </w:pPr>
            <w:r>
              <w:rPr>
                <w:rFonts w:hint="eastAsia" w:ascii="宋体" w:hAnsi="宋体" w:eastAsia="宋体" w:cs="宋体"/>
                <w:b/>
                <w:bCs/>
                <w:color w:val="auto"/>
              </w:rPr>
              <w:t>年龄组别</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b/>
                <w:bCs/>
                <w:color w:val="auto"/>
              </w:rPr>
            </w:pPr>
            <w:r>
              <w:rPr>
                <w:rFonts w:hint="eastAsia" w:ascii="宋体" w:hAnsi="宋体" w:eastAsia="宋体" w:cs="宋体"/>
                <w:b/>
                <w:bCs/>
                <w:color w:val="auto"/>
              </w:rPr>
              <w:t>项     目</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b/>
                <w:bCs/>
                <w:color w:val="auto"/>
              </w:rPr>
            </w:pPr>
            <w:r>
              <w:rPr>
                <w:rFonts w:hint="eastAsia" w:ascii="宋体" w:hAnsi="宋体" w:eastAsia="宋体" w:cs="宋体"/>
                <w:b/>
                <w:bCs/>
                <w:color w:val="auto"/>
              </w:rPr>
              <w:t>金牌数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男子15岁以上达级组</w:t>
            </w:r>
          </w:p>
          <w:p>
            <w:pPr>
              <w:jc w:val="center"/>
              <w:rPr>
                <w:rFonts w:ascii="宋体" w:hAnsi="宋体" w:eastAsia="宋体" w:cs="宋体"/>
                <w:color w:val="auto"/>
              </w:rPr>
            </w:pPr>
            <w:r>
              <w:rPr>
                <w:rFonts w:hint="eastAsia" w:ascii="宋体" w:hAnsi="宋体" w:eastAsia="宋体" w:cs="宋体"/>
                <w:color w:val="auto"/>
              </w:rPr>
              <w:t>(2006年以前出生)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rPr>
              <w:t>单项：50m（蝶、仰、蛙、自），100m（蝶、仰、蛙、自）</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8块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女子14岁以上达级组</w:t>
            </w:r>
          </w:p>
          <w:p>
            <w:pPr>
              <w:jc w:val="center"/>
              <w:rPr>
                <w:rFonts w:ascii="宋体" w:hAnsi="宋体" w:eastAsia="宋体" w:cs="宋体"/>
                <w:color w:val="auto"/>
              </w:rPr>
            </w:pPr>
            <w:r>
              <w:rPr>
                <w:rFonts w:hint="eastAsia" w:ascii="宋体" w:hAnsi="宋体" w:eastAsia="宋体" w:cs="宋体"/>
                <w:color w:val="auto"/>
              </w:rPr>
              <w:t>(2007年以前出生)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rPr>
              <w:t>单项：50m（蝶、仰、蛙、自），100m（蝶、仰、蛙、自）</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8块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男子15-17岁组</w:t>
            </w:r>
          </w:p>
          <w:p>
            <w:pPr>
              <w:jc w:val="center"/>
              <w:rPr>
                <w:rFonts w:ascii="宋体" w:hAnsi="宋体" w:eastAsia="宋体" w:cs="宋体"/>
                <w:color w:val="auto"/>
              </w:rPr>
            </w:pPr>
            <w:r>
              <w:rPr>
                <w:rFonts w:hint="eastAsia" w:ascii="宋体" w:hAnsi="宋体" w:eastAsia="宋体" w:cs="宋体"/>
                <w:color w:val="auto"/>
              </w:rPr>
              <w:t>（2004年-2006年出生）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单项：50m自，100m（蝶、仰、蛙、自），200m自，200m个混，800m自</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8块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女子14-16岁组</w:t>
            </w:r>
          </w:p>
          <w:p>
            <w:pPr>
              <w:jc w:val="center"/>
              <w:rPr>
                <w:rFonts w:ascii="宋体" w:hAnsi="宋体" w:eastAsia="宋体" w:cs="宋体"/>
                <w:color w:val="auto"/>
              </w:rPr>
            </w:pPr>
            <w:r>
              <w:rPr>
                <w:rFonts w:hint="eastAsia" w:ascii="宋体" w:hAnsi="宋体" w:eastAsia="宋体" w:cs="宋体"/>
                <w:color w:val="auto"/>
              </w:rPr>
              <w:t>（2005年-2007年出生）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单项：50m自，100m（蝶、仰、蛙、自），200m自，200m个混，800m自</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8块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男子14岁组</w:t>
            </w:r>
          </w:p>
          <w:p>
            <w:pPr>
              <w:jc w:val="center"/>
              <w:rPr>
                <w:rFonts w:ascii="宋体" w:hAnsi="宋体" w:eastAsia="宋体" w:cs="宋体"/>
                <w:color w:val="auto"/>
              </w:rPr>
            </w:pPr>
            <w:r>
              <w:rPr>
                <w:rFonts w:hint="eastAsia" w:ascii="宋体" w:hAnsi="宋体" w:eastAsia="宋体" w:cs="宋体"/>
                <w:color w:val="auto"/>
              </w:rPr>
              <w:t>(2007年出生)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单项：蝶、仰、蛙、自全能，50m自，100m自，100m蛙，200m个混，800m自</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接力：4×100m自接、4×200m自接、4×100m混接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2</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男子13岁组</w:t>
            </w:r>
          </w:p>
          <w:p>
            <w:pPr>
              <w:jc w:val="center"/>
              <w:rPr>
                <w:rFonts w:ascii="宋体" w:hAnsi="宋体" w:eastAsia="宋体" w:cs="宋体"/>
                <w:color w:val="auto"/>
              </w:rPr>
            </w:pPr>
            <w:r>
              <w:rPr>
                <w:rFonts w:hint="eastAsia" w:ascii="宋体" w:hAnsi="宋体" w:eastAsia="宋体" w:cs="宋体"/>
                <w:color w:val="auto"/>
              </w:rPr>
              <w:t>(2008年出生)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 xml:space="preserve">单项：蝶、仰、蛙、自全能，50自，100m自，100蛙，200m个混，800m自 </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接力：4×100m自接、 4×100m混接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1</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女子13岁组</w:t>
            </w:r>
          </w:p>
          <w:p>
            <w:pPr>
              <w:jc w:val="center"/>
              <w:rPr>
                <w:rFonts w:ascii="宋体" w:hAnsi="宋体" w:eastAsia="宋体" w:cs="宋体"/>
                <w:color w:val="auto"/>
              </w:rPr>
            </w:pPr>
            <w:r>
              <w:rPr>
                <w:rFonts w:hint="eastAsia" w:ascii="宋体" w:hAnsi="宋体" w:eastAsia="宋体" w:cs="宋体"/>
                <w:color w:val="auto"/>
              </w:rPr>
              <w:t>(2008年出生)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单项：蝶、仰、蛙、自全能、200混、800自</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6块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男子12岁组</w:t>
            </w:r>
          </w:p>
          <w:p>
            <w:pPr>
              <w:jc w:val="center"/>
              <w:rPr>
                <w:rFonts w:ascii="宋体" w:hAnsi="宋体" w:eastAsia="宋体" w:cs="宋体"/>
                <w:color w:val="auto"/>
              </w:rPr>
            </w:pPr>
            <w:r>
              <w:rPr>
                <w:rFonts w:hint="eastAsia" w:ascii="宋体" w:hAnsi="宋体" w:eastAsia="宋体" w:cs="宋体"/>
                <w:color w:val="auto"/>
              </w:rPr>
              <w:t>(2009年出生)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单项：蝶、仰、蛙、自全能、50自、100自、100蛙、200m个混、400m自</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 4×100m自接、4×100m混接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1</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女子12岁组</w:t>
            </w:r>
          </w:p>
          <w:p>
            <w:pPr>
              <w:jc w:val="center"/>
              <w:rPr>
                <w:rFonts w:ascii="宋体" w:hAnsi="宋体" w:eastAsia="宋体" w:cs="宋体"/>
                <w:color w:val="auto"/>
              </w:rPr>
            </w:pPr>
            <w:r>
              <w:rPr>
                <w:rFonts w:hint="eastAsia" w:ascii="宋体" w:hAnsi="宋体" w:eastAsia="宋体" w:cs="宋体"/>
                <w:color w:val="auto"/>
              </w:rPr>
              <w:t>(2009年出生)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单项：蝶、仰、蛙、自全能、50自、100自、100蛙、200m个混、800m自</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接力：4×100m自接、4×200m自接、4×100m混接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2</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男子11岁组</w:t>
            </w:r>
          </w:p>
          <w:p>
            <w:pPr>
              <w:jc w:val="center"/>
              <w:rPr>
                <w:rFonts w:ascii="宋体" w:hAnsi="宋体" w:eastAsia="宋体" w:cs="宋体"/>
                <w:color w:val="auto"/>
              </w:rPr>
            </w:pPr>
            <w:r>
              <w:rPr>
                <w:rFonts w:hint="eastAsia" w:ascii="宋体" w:hAnsi="宋体" w:eastAsia="宋体" w:cs="宋体"/>
                <w:color w:val="auto"/>
              </w:rPr>
              <w:t>(2010年出生)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单项：50自、蝶、仰、蛙、自全能、200m个混、400m自</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 4×50m自接、4×100m自接、4×50m混接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0</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女子11岁组</w:t>
            </w:r>
          </w:p>
          <w:p>
            <w:pPr>
              <w:jc w:val="center"/>
              <w:rPr>
                <w:rFonts w:ascii="宋体" w:hAnsi="宋体" w:eastAsia="宋体" w:cs="宋体"/>
                <w:color w:val="auto"/>
              </w:rPr>
            </w:pPr>
            <w:r>
              <w:rPr>
                <w:rFonts w:hint="eastAsia" w:ascii="宋体" w:hAnsi="宋体" w:eastAsia="宋体" w:cs="宋体"/>
                <w:color w:val="auto"/>
              </w:rPr>
              <w:t>(2010年出生)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 xml:space="preserve">单项：蝶、仰、蛙、自全能、50自、100自、100蛙、200m个混、400m自 </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 4×100m自接、4×50m混接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1</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男子10岁以下组</w:t>
            </w:r>
          </w:p>
          <w:p>
            <w:pPr>
              <w:jc w:val="center"/>
              <w:rPr>
                <w:rFonts w:ascii="宋体" w:hAnsi="宋体" w:eastAsia="宋体" w:cs="宋体"/>
                <w:color w:val="auto"/>
              </w:rPr>
            </w:pPr>
            <w:r>
              <w:rPr>
                <w:rFonts w:hint="eastAsia" w:ascii="宋体" w:hAnsi="宋体" w:eastAsia="宋体" w:cs="宋体"/>
                <w:color w:val="auto"/>
              </w:rPr>
              <w:t>(2011年及以后)</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单项：50自、蝶、仰、蛙、自全能（加50米主项腿）、200m个混、400m自</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接力： 4×50m自接、 4×50m混接</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ascii="宋体" w:hAnsi="宋体" w:eastAsia="宋体" w:cs="宋体"/>
                <w:color w:val="auto"/>
              </w:rPr>
              <w:t>9</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女子10岁组</w:t>
            </w:r>
          </w:p>
          <w:p>
            <w:pPr>
              <w:jc w:val="center"/>
              <w:rPr>
                <w:rFonts w:ascii="宋体" w:hAnsi="宋体" w:eastAsia="宋体" w:cs="宋体"/>
                <w:color w:val="auto"/>
              </w:rPr>
            </w:pPr>
            <w:r>
              <w:rPr>
                <w:rFonts w:hint="eastAsia" w:ascii="宋体" w:hAnsi="宋体" w:eastAsia="宋体" w:cs="宋体"/>
                <w:color w:val="auto"/>
              </w:rPr>
              <w:t>(2011年出生)</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 xml:space="preserve">单项：50自、蝶、仰、蛙、自全能、200m个混、400m自 </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 xml:space="preserve">接力： 4×50m自接、4×100m自接、4×50m混接  </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0</w:t>
            </w:r>
            <w:r>
              <w:rPr>
                <w:rFonts w:hint="eastAsia" w:ascii="宋体" w:hAnsi="宋体" w:eastAsia="宋体" w:cs="宋体"/>
                <w:color w:val="auto"/>
              </w:rPr>
              <w:t>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255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hint="eastAsia" w:ascii="宋体" w:hAnsi="宋体" w:eastAsia="宋体" w:cs="宋体"/>
                <w:color w:val="auto"/>
              </w:rPr>
              <w:t>女子9岁以下组</w:t>
            </w:r>
          </w:p>
          <w:p>
            <w:pPr>
              <w:jc w:val="center"/>
              <w:rPr>
                <w:rFonts w:ascii="宋体" w:hAnsi="宋体" w:eastAsia="宋体" w:cs="宋体"/>
                <w:color w:val="auto"/>
              </w:rPr>
            </w:pPr>
            <w:r>
              <w:rPr>
                <w:rFonts w:hint="eastAsia" w:ascii="宋体" w:hAnsi="宋体" w:eastAsia="宋体" w:cs="宋体"/>
                <w:color w:val="auto"/>
              </w:rPr>
              <w:t>(2012年及以后)</w:t>
            </w:r>
          </w:p>
        </w:tc>
        <w:tc>
          <w:tcPr>
            <w:tcW w:w="6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ascii="宋体" w:hAnsi="宋体" w:eastAsia="宋体" w:cs="宋体"/>
                <w:color w:val="auto"/>
              </w:rPr>
            </w:pPr>
            <w:r>
              <w:rPr>
                <w:rFonts w:hint="eastAsia" w:ascii="宋体" w:hAnsi="宋体" w:eastAsia="宋体" w:cs="宋体"/>
                <w:color w:val="auto"/>
                <w:kern w:val="0"/>
                <w:sz w:val="18"/>
                <w:szCs w:val="18"/>
                <w:lang w:bidi="ar"/>
              </w:rPr>
              <w:t xml:space="preserve">单项：50自、蝶、仰、蛙、自全能（加50米主项腿）、200混、400自 </w:t>
            </w:r>
            <w:r>
              <w:rPr>
                <w:rFonts w:hint="eastAsia" w:ascii="宋体" w:hAnsi="宋体" w:eastAsia="宋体" w:cs="宋体"/>
                <w:color w:val="auto"/>
                <w:kern w:val="0"/>
                <w:sz w:val="18"/>
                <w:szCs w:val="18"/>
                <w:lang w:bidi="ar"/>
              </w:rPr>
              <w:br w:type="textWrapping"/>
            </w:r>
            <w:r>
              <w:rPr>
                <w:rFonts w:hint="eastAsia" w:ascii="宋体" w:hAnsi="宋体" w:eastAsia="宋体" w:cs="宋体"/>
                <w:color w:val="auto"/>
                <w:kern w:val="0"/>
                <w:sz w:val="18"/>
                <w:szCs w:val="18"/>
                <w:lang w:bidi="ar"/>
              </w:rPr>
              <w:t xml:space="preserve">接力： 4×50m自接、 4×50m混接 </w:t>
            </w:r>
          </w:p>
        </w:tc>
        <w:tc>
          <w:tcPr>
            <w:tcW w:w="78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jc w:val="center"/>
              <w:rPr>
                <w:rFonts w:ascii="宋体" w:hAnsi="宋体" w:eastAsia="宋体" w:cs="宋体"/>
                <w:color w:val="auto"/>
              </w:rPr>
            </w:pPr>
            <w:r>
              <w:rPr>
                <w:rFonts w:ascii="宋体" w:hAnsi="宋体" w:eastAsia="宋体" w:cs="宋体"/>
                <w:color w:val="auto"/>
              </w:rPr>
              <w:t>9</w:t>
            </w:r>
            <w:r>
              <w:rPr>
                <w:rFonts w:hint="eastAsia" w:ascii="宋体" w:hAnsi="宋体" w:eastAsia="宋体" w:cs="宋体"/>
                <w:color w:val="auto"/>
              </w:rPr>
              <w:t>块</w:t>
            </w:r>
          </w:p>
        </w:tc>
      </w:tr>
    </w:tbl>
    <w:p>
      <w:pPr>
        <w:widowControl/>
        <w:spacing w:line="420" w:lineRule="atLeast"/>
        <w:jc w:val="left"/>
        <w:rPr>
          <w:rFonts w:ascii="宋体" w:hAnsi="宋体" w:eastAsia="宋体" w:cs="宋体"/>
          <w:color w:val="auto"/>
          <w:kern w:val="0"/>
          <w:sz w:val="27"/>
          <w:szCs w:val="27"/>
        </w:rPr>
      </w:pPr>
    </w:p>
    <w:p>
      <w:pPr>
        <w:widowControl/>
        <w:jc w:val="left"/>
        <w:rPr>
          <w:rFonts w:ascii="宋体" w:hAnsi="宋体" w:eastAsia="宋体" w:cs="宋体"/>
          <w:color w:val="auto"/>
          <w:kern w:val="0"/>
          <w:sz w:val="27"/>
          <w:szCs w:val="27"/>
        </w:rPr>
        <w:sectPr>
          <w:pgSz w:w="11906" w:h="16838"/>
          <w:pgMar w:top="1440" w:right="1077" w:bottom="1440" w:left="1077" w:header="851" w:footer="992" w:gutter="0"/>
          <w:cols w:space="425" w:num="1"/>
          <w:docGrid w:type="linesAndChars" w:linePitch="312" w:charSpace="0"/>
        </w:sectPr>
      </w:pPr>
      <w:r>
        <w:rPr>
          <w:rFonts w:ascii="宋体" w:hAnsi="宋体" w:eastAsia="宋体" w:cs="宋体"/>
          <w:color w:val="auto"/>
          <w:kern w:val="0"/>
          <w:sz w:val="27"/>
          <w:szCs w:val="27"/>
        </w:rPr>
        <w:br w:type="page"/>
      </w:r>
    </w:p>
    <w:p>
      <w:pPr>
        <w:widowControl/>
        <w:spacing w:line="420" w:lineRule="atLeast"/>
        <w:jc w:val="left"/>
        <w:rPr>
          <w:rFonts w:ascii="宋体" w:hAnsi="宋体" w:eastAsia="宋体" w:cs="宋体"/>
          <w:color w:val="auto"/>
          <w:kern w:val="0"/>
          <w:sz w:val="23"/>
          <w:szCs w:val="23"/>
        </w:rPr>
      </w:pPr>
      <w:r>
        <w:rPr>
          <w:rFonts w:hint="eastAsia" w:ascii="宋体" w:hAnsi="宋体" w:eastAsia="宋体" w:cs="宋体"/>
          <w:color w:val="auto"/>
          <w:kern w:val="0"/>
          <w:sz w:val="27"/>
          <w:szCs w:val="27"/>
        </w:rPr>
        <w:t>附件2：</w:t>
      </w:r>
    </w:p>
    <w:p>
      <w:pPr>
        <w:widowControl/>
        <w:spacing w:line="420" w:lineRule="atLeast"/>
        <w:jc w:val="center"/>
        <w:rPr>
          <w:rFonts w:ascii="宋体" w:hAnsi="宋体" w:eastAsia="宋体" w:cs="宋体"/>
          <w:color w:val="auto"/>
          <w:kern w:val="0"/>
          <w:sz w:val="27"/>
          <w:szCs w:val="27"/>
        </w:rPr>
      </w:pPr>
      <w:r>
        <w:rPr>
          <w:rFonts w:hint="eastAsia" w:ascii="宋体" w:hAnsi="宋体" w:eastAsia="宋体" w:cs="宋体"/>
          <w:color w:val="auto"/>
          <w:kern w:val="0"/>
          <w:sz w:val="27"/>
          <w:szCs w:val="27"/>
        </w:rPr>
        <w:t>200米个人混合泳达级新标准 </w:t>
      </w:r>
    </w:p>
    <w:p>
      <w:pPr>
        <w:widowControl/>
        <w:spacing w:line="420" w:lineRule="atLeast"/>
        <w:rPr>
          <w:rFonts w:ascii="宋体" w:hAnsi="宋体" w:eastAsia="宋体" w:cs="宋体"/>
          <w:color w:val="auto"/>
          <w:kern w:val="0"/>
          <w:sz w:val="23"/>
          <w:szCs w:val="23"/>
        </w:rPr>
      </w:pPr>
    </w:p>
    <w:tbl>
      <w:tblPr>
        <w:tblStyle w:val="5"/>
        <w:tblW w:w="986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19"/>
        <w:gridCol w:w="1133"/>
        <w:gridCol w:w="992"/>
        <w:gridCol w:w="1134"/>
        <w:gridCol w:w="1134"/>
        <w:gridCol w:w="1020"/>
        <w:gridCol w:w="1009"/>
        <w:gridCol w:w="1008"/>
        <w:gridCol w:w="1009"/>
        <w:gridCol w:w="100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9"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等级</w:t>
            </w:r>
          </w:p>
        </w:tc>
        <w:tc>
          <w:tcPr>
            <w:tcW w:w="1133"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17岁</w:t>
            </w:r>
          </w:p>
        </w:tc>
        <w:tc>
          <w:tcPr>
            <w:tcW w:w="992"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16岁</w:t>
            </w:r>
          </w:p>
        </w:tc>
        <w:tc>
          <w:tcPr>
            <w:tcW w:w="1134"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15岁</w:t>
            </w:r>
          </w:p>
        </w:tc>
        <w:tc>
          <w:tcPr>
            <w:tcW w:w="113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14岁</w:t>
            </w:r>
          </w:p>
        </w:tc>
        <w:tc>
          <w:tcPr>
            <w:tcW w:w="102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13岁</w:t>
            </w:r>
          </w:p>
        </w:tc>
        <w:tc>
          <w:tcPr>
            <w:tcW w:w="1009"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12岁</w:t>
            </w:r>
          </w:p>
        </w:tc>
        <w:tc>
          <w:tcPr>
            <w:tcW w:w="1008"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11岁</w:t>
            </w:r>
          </w:p>
        </w:tc>
        <w:tc>
          <w:tcPr>
            <w:tcW w:w="1009"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10岁</w:t>
            </w:r>
          </w:p>
        </w:tc>
        <w:tc>
          <w:tcPr>
            <w:tcW w:w="1008"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9岁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2:1</w:t>
            </w:r>
            <w:r>
              <w:rPr>
                <w:rFonts w:ascii="宋体" w:hAnsi="宋体" w:eastAsia="宋体" w:cs="宋体"/>
                <w:color w:val="auto"/>
                <w:kern w:val="0"/>
                <w:szCs w:val="21"/>
              </w:rPr>
              <w:t>6</w:t>
            </w:r>
            <w:r>
              <w:rPr>
                <w:rFonts w:hint="eastAsia" w:ascii="宋体" w:hAnsi="宋体" w:eastAsia="宋体" w:cs="宋体"/>
                <w:color w:val="auto"/>
                <w:kern w:val="0"/>
                <w:szCs w:val="21"/>
              </w:rPr>
              <w:t>.</w:t>
            </w:r>
            <w:r>
              <w:rPr>
                <w:rFonts w:ascii="宋体" w:hAnsi="宋体" w:eastAsia="宋体" w:cs="宋体"/>
                <w:color w:val="auto"/>
                <w:kern w:val="0"/>
                <w:szCs w:val="21"/>
              </w:rPr>
              <w:t>18</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r>
              <w:rPr>
                <w:rFonts w:ascii="宋体" w:hAnsi="宋体" w:eastAsia="宋体" w:cs="宋体"/>
                <w:color w:val="auto"/>
                <w:kern w:val="0"/>
                <w:szCs w:val="21"/>
              </w:rPr>
              <w:t>18</w:t>
            </w:r>
            <w:r>
              <w:rPr>
                <w:rFonts w:hint="eastAsia" w:ascii="宋体" w:hAnsi="宋体" w:eastAsia="宋体" w:cs="宋体"/>
                <w:color w:val="auto"/>
                <w:kern w:val="0"/>
                <w:szCs w:val="21"/>
              </w:rPr>
              <w:t>.</w:t>
            </w:r>
            <w:r>
              <w:rPr>
                <w:rFonts w:ascii="宋体" w:hAnsi="宋体" w:eastAsia="宋体" w:cs="宋体"/>
                <w:color w:val="auto"/>
                <w:kern w:val="0"/>
                <w:szCs w:val="21"/>
              </w:rPr>
              <w:t>50</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w:t>
            </w:r>
            <w:r>
              <w:rPr>
                <w:rFonts w:ascii="宋体" w:hAnsi="宋体" w:eastAsia="宋体" w:cs="宋体"/>
                <w:color w:val="auto"/>
                <w:kern w:val="0"/>
                <w:szCs w:val="21"/>
              </w:rPr>
              <w:t>0</w:t>
            </w:r>
            <w:r>
              <w:rPr>
                <w:rFonts w:hint="eastAsia" w:ascii="宋体" w:hAnsi="宋体" w:eastAsia="宋体" w:cs="宋体"/>
                <w:color w:val="auto"/>
                <w:kern w:val="0"/>
                <w:szCs w:val="21"/>
              </w:rPr>
              <w:t>.</w:t>
            </w:r>
            <w:r>
              <w:rPr>
                <w:rFonts w:ascii="宋体" w:hAnsi="宋体" w:eastAsia="宋体" w:cs="宋体"/>
                <w:color w:val="auto"/>
                <w:kern w:val="0"/>
                <w:szCs w:val="21"/>
              </w:rPr>
              <w:t>82</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2:23.15</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2:25.47</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2:27.79</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2:30.11</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2:34.76</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2:37.78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w:t>
            </w:r>
            <w:r>
              <w:rPr>
                <w:rFonts w:ascii="宋体" w:hAnsi="宋体" w:eastAsia="宋体" w:cs="宋体"/>
                <w:color w:val="auto"/>
                <w:kern w:val="0"/>
                <w:szCs w:val="21"/>
              </w:rPr>
              <w:t>0</w:t>
            </w:r>
            <w:r>
              <w:rPr>
                <w:rFonts w:hint="eastAsia" w:ascii="宋体" w:hAnsi="宋体" w:eastAsia="宋体" w:cs="宋体"/>
                <w:color w:val="auto"/>
                <w:kern w:val="0"/>
                <w:szCs w:val="21"/>
              </w:rPr>
              <w:t>.</w:t>
            </w:r>
            <w:r>
              <w:rPr>
                <w:rFonts w:ascii="宋体" w:hAnsi="宋体" w:eastAsia="宋体" w:cs="宋体"/>
                <w:color w:val="auto"/>
                <w:kern w:val="0"/>
                <w:szCs w:val="21"/>
              </w:rPr>
              <w:t>82</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2:23.15</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2:25.47</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r>
              <w:rPr>
                <w:rFonts w:ascii="宋体" w:hAnsi="宋体" w:eastAsia="宋体" w:cs="宋体"/>
                <w:color w:val="auto"/>
                <w:kern w:val="0"/>
                <w:szCs w:val="21"/>
              </w:rPr>
              <w:t>27</w:t>
            </w:r>
            <w:r>
              <w:rPr>
                <w:rFonts w:hint="eastAsia" w:ascii="宋体" w:hAnsi="宋体" w:eastAsia="宋体" w:cs="宋体"/>
                <w:color w:val="auto"/>
                <w:kern w:val="0"/>
                <w:szCs w:val="21"/>
              </w:rPr>
              <w:t>.</w:t>
            </w:r>
            <w:r>
              <w:rPr>
                <w:rFonts w:ascii="宋体" w:hAnsi="宋体" w:eastAsia="宋体" w:cs="宋体"/>
                <w:color w:val="auto"/>
                <w:kern w:val="0"/>
                <w:szCs w:val="21"/>
              </w:rPr>
              <w:t>79</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2:30.11</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2:32.44</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2:34.76</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2:40.88</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2:43.97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20"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olor w:val="auto"/>
                <w:sz w:val="20"/>
                <w:szCs w:val="20"/>
              </w:rPr>
              <w:t>2:25.47</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r>
              <w:rPr>
                <w:rFonts w:ascii="宋体" w:hAnsi="宋体" w:eastAsia="宋体" w:cs="宋体"/>
                <w:color w:val="auto"/>
                <w:kern w:val="0"/>
                <w:szCs w:val="21"/>
              </w:rPr>
              <w:t>27</w:t>
            </w:r>
            <w:r>
              <w:rPr>
                <w:rFonts w:hint="eastAsia" w:ascii="宋体" w:hAnsi="宋体" w:eastAsia="宋体" w:cs="宋体"/>
                <w:color w:val="auto"/>
                <w:kern w:val="0"/>
                <w:szCs w:val="21"/>
              </w:rPr>
              <w:t>.</w:t>
            </w:r>
            <w:r>
              <w:rPr>
                <w:rFonts w:ascii="宋体" w:hAnsi="宋体" w:eastAsia="宋体" w:cs="宋体"/>
                <w:color w:val="auto"/>
                <w:kern w:val="0"/>
                <w:szCs w:val="21"/>
              </w:rPr>
              <w:t>79</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2:30.11</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2:32.44</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2:34.76</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2:37.78</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2:40.88</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2:47.07</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2:50.17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4</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jc w:val="right"/>
              <w:rPr>
                <w:rFonts w:ascii="宋体" w:hAnsi="宋体" w:eastAsia="宋体"/>
                <w:color w:val="auto"/>
                <w:sz w:val="20"/>
                <w:szCs w:val="20"/>
              </w:rPr>
            </w:pPr>
            <w:r>
              <w:rPr>
                <w:rFonts w:hint="eastAsia" w:ascii="宋体" w:hAnsi="宋体" w:eastAsia="宋体"/>
                <w:color w:val="auto"/>
                <w:sz w:val="20"/>
                <w:szCs w:val="20"/>
              </w:rPr>
              <w:t>2:30.11</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2:32.44</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2:34.76</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2:37.78</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2:40.88</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2:43.97</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2:47.07</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2:53.26</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2:56.36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5</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2:34.76</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2:37.78</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2:40.88</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2:43.97</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2:47.07</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2:50.17</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2:53.26</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2:59.46</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3:02.55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9"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113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2:40.88</w:t>
            </w:r>
          </w:p>
        </w:tc>
        <w:tc>
          <w:tcPr>
            <w:tcW w:w="992"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2:43.97</w:t>
            </w:r>
          </w:p>
        </w:tc>
        <w:tc>
          <w:tcPr>
            <w:tcW w:w="1134"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2:47.07</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2:50.17</w:t>
            </w:r>
          </w:p>
        </w:tc>
        <w:tc>
          <w:tcPr>
            <w:tcW w:w="102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2:53.26</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2:56.36</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2:59.46</w:t>
            </w:r>
          </w:p>
        </w:tc>
        <w:tc>
          <w:tcPr>
            <w:tcW w:w="100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3:05.65</w:t>
            </w:r>
          </w:p>
        </w:tc>
        <w:tc>
          <w:tcPr>
            <w:tcW w:w="100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3:09.44</w:t>
            </w:r>
          </w:p>
        </w:tc>
      </w:tr>
    </w:tbl>
    <w:p>
      <w:pPr>
        <w:widowControl/>
        <w:spacing w:before="100" w:beforeAutospacing="1" w:after="100" w:afterAutospacing="1" w:line="360" w:lineRule="exact"/>
        <w:jc w:val="center"/>
        <w:rPr>
          <w:rFonts w:ascii="宋体" w:hAnsi="宋体" w:eastAsia="宋体" w:cs="宋体"/>
          <w:color w:val="auto"/>
          <w:kern w:val="0"/>
          <w:sz w:val="27"/>
          <w:szCs w:val="27"/>
        </w:rPr>
      </w:pPr>
    </w:p>
    <w:tbl>
      <w:tblPr>
        <w:tblStyle w:val="5"/>
        <w:tblW w:w="987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87"/>
        <w:gridCol w:w="1173"/>
        <w:gridCol w:w="1173"/>
        <w:gridCol w:w="1173"/>
        <w:gridCol w:w="1173"/>
        <w:gridCol w:w="1173"/>
        <w:gridCol w:w="1172"/>
        <w:gridCol w:w="1173"/>
        <w:gridCol w:w="117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8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等级</w:t>
            </w:r>
          </w:p>
        </w:tc>
        <w:tc>
          <w:tcPr>
            <w:tcW w:w="1173"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16岁</w:t>
            </w:r>
          </w:p>
        </w:tc>
        <w:tc>
          <w:tcPr>
            <w:tcW w:w="1173"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15岁</w:t>
            </w:r>
          </w:p>
        </w:tc>
        <w:tc>
          <w:tcPr>
            <w:tcW w:w="1173"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14岁</w:t>
            </w:r>
          </w:p>
        </w:tc>
        <w:tc>
          <w:tcPr>
            <w:tcW w:w="117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13岁</w:t>
            </w:r>
          </w:p>
        </w:tc>
        <w:tc>
          <w:tcPr>
            <w:tcW w:w="117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12岁</w:t>
            </w:r>
          </w:p>
        </w:tc>
        <w:tc>
          <w:tcPr>
            <w:tcW w:w="117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11岁</w:t>
            </w:r>
          </w:p>
        </w:tc>
        <w:tc>
          <w:tcPr>
            <w:tcW w:w="117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10岁</w:t>
            </w:r>
          </w:p>
        </w:tc>
        <w:tc>
          <w:tcPr>
            <w:tcW w:w="117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9岁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1</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r>
              <w:rPr>
                <w:rFonts w:ascii="宋体" w:hAnsi="宋体" w:eastAsia="宋体" w:cs="宋体"/>
                <w:color w:val="auto"/>
                <w:kern w:val="0"/>
                <w:szCs w:val="21"/>
              </w:rPr>
              <w:t>21</w:t>
            </w:r>
            <w:r>
              <w:rPr>
                <w:rFonts w:hint="eastAsia" w:ascii="宋体" w:hAnsi="宋体" w:eastAsia="宋体" w:cs="宋体"/>
                <w:color w:val="auto"/>
                <w:kern w:val="0"/>
                <w:szCs w:val="21"/>
              </w:rPr>
              <w:t>.</w:t>
            </w:r>
            <w:r>
              <w:rPr>
                <w:rFonts w:ascii="宋体" w:hAnsi="宋体" w:eastAsia="宋体" w:cs="宋体"/>
                <w:color w:val="auto"/>
                <w:kern w:val="0"/>
                <w:szCs w:val="21"/>
              </w:rPr>
              <w:t>11</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w:t>
            </w:r>
            <w:r>
              <w:rPr>
                <w:rFonts w:ascii="宋体" w:hAnsi="宋体" w:eastAsia="宋体" w:cs="宋体"/>
                <w:color w:val="auto"/>
                <w:kern w:val="0"/>
                <w:szCs w:val="21"/>
              </w:rPr>
              <w:t>2</w:t>
            </w:r>
            <w:r>
              <w:rPr>
                <w:rFonts w:hint="eastAsia" w:ascii="宋体" w:hAnsi="宋体" w:eastAsia="宋体" w:cs="宋体"/>
                <w:color w:val="auto"/>
                <w:kern w:val="0"/>
                <w:szCs w:val="21"/>
              </w:rPr>
              <w:t>.</w:t>
            </w:r>
            <w:r>
              <w:rPr>
                <w:rFonts w:ascii="宋体" w:hAnsi="宋体" w:eastAsia="宋体" w:cs="宋体"/>
                <w:color w:val="auto"/>
                <w:kern w:val="0"/>
                <w:szCs w:val="21"/>
              </w:rPr>
              <w:t>78</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w:t>
            </w:r>
            <w:r>
              <w:rPr>
                <w:rFonts w:ascii="宋体" w:hAnsi="宋体" w:eastAsia="宋体" w:cs="宋体"/>
                <w:color w:val="auto"/>
                <w:kern w:val="0"/>
                <w:szCs w:val="21"/>
              </w:rPr>
              <w:t>4</w:t>
            </w:r>
            <w:r>
              <w:rPr>
                <w:rFonts w:hint="eastAsia" w:ascii="宋体" w:hAnsi="宋体" w:eastAsia="宋体" w:cs="宋体"/>
                <w:color w:val="auto"/>
                <w:kern w:val="0"/>
                <w:szCs w:val="21"/>
              </w:rPr>
              <w:t>.</w:t>
            </w:r>
            <w:r>
              <w:rPr>
                <w:rFonts w:ascii="宋体" w:hAnsi="宋体" w:eastAsia="宋体" w:cs="宋体"/>
                <w:color w:val="auto"/>
                <w:kern w:val="0"/>
                <w:szCs w:val="21"/>
              </w:rPr>
              <w:t>45</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2:26.12</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2:28.54</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2:31.04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2:33.54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2:38.54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2:2</w:t>
            </w:r>
            <w:r>
              <w:rPr>
                <w:rFonts w:ascii="宋体" w:hAnsi="宋体" w:eastAsia="宋体" w:cs="宋体"/>
                <w:color w:val="auto"/>
                <w:kern w:val="0"/>
                <w:szCs w:val="21"/>
              </w:rPr>
              <w:t>4</w:t>
            </w:r>
            <w:r>
              <w:rPr>
                <w:rFonts w:hint="eastAsia" w:ascii="宋体" w:hAnsi="宋体" w:eastAsia="宋体" w:cs="宋体"/>
                <w:color w:val="auto"/>
                <w:kern w:val="0"/>
                <w:szCs w:val="21"/>
              </w:rPr>
              <w:t>.</w:t>
            </w:r>
            <w:r>
              <w:rPr>
                <w:rFonts w:ascii="宋体" w:hAnsi="宋体" w:eastAsia="宋体" w:cs="宋体"/>
                <w:color w:val="auto"/>
                <w:kern w:val="0"/>
                <w:szCs w:val="21"/>
              </w:rPr>
              <w:t>45</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2:26.12</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2:28.54</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2:31.04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2:33.54</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2:36.04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2:38.54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2:43.54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3</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2:28.54</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2:31.04</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2:33.54</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2:36.04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2:38.54</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2:41.04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2:43.54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2:48.55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4</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2:33.54</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2:36.04</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2:38.54</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2:41.04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2:43.54</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2:46.05</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2:48.55</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2:54.30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5</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2:38.54</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2:41.04</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2:43.54</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2:46.05</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2:48.55</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2:51.05</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2:54.30</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3:00.30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87"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6</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2:43.54</w:t>
            </w:r>
          </w:p>
        </w:tc>
        <w:tc>
          <w:tcPr>
            <w:tcW w:w="1173" w:type="dxa"/>
            <w:tcBorders>
              <w:top w:val="single" w:color="auto" w:sz="4" w:space="0"/>
              <w:left w:val="single" w:color="auto" w:sz="4" w:space="0"/>
              <w:bottom w:val="single" w:color="auto" w:sz="4" w:space="0"/>
              <w:right w:val="nil"/>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2:46.05</w:t>
            </w:r>
          </w:p>
        </w:tc>
        <w:tc>
          <w:tcPr>
            <w:tcW w:w="117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2:48.55</w:t>
            </w:r>
          </w:p>
        </w:tc>
        <w:tc>
          <w:tcPr>
            <w:tcW w:w="1173"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2:51.05</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2:54.30</w:t>
            </w:r>
          </w:p>
        </w:tc>
        <w:tc>
          <w:tcPr>
            <w:tcW w:w="117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2:57.64</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3:00.30</w:t>
            </w:r>
          </w:p>
        </w:tc>
        <w:tc>
          <w:tcPr>
            <w:tcW w:w="117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60" w:lineRule="exact"/>
              <w:jc w:val="center"/>
              <w:rPr>
                <w:color w:val="auto"/>
              </w:rPr>
            </w:pPr>
            <w:r>
              <w:rPr>
                <w:rFonts w:hint="eastAsia" w:ascii="宋体" w:hAnsi="宋体" w:eastAsia="宋体" w:cs="宋体"/>
                <w:color w:val="auto"/>
                <w:kern w:val="0"/>
                <w:szCs w:val="21"/>
              </w:rPr>
              <w:t>3:07.64</w:t>
            </w:r>
          </w:p>
        </w:tc>
      </w:tr>
    </w:tbl>
    <w:p>
      <w:pPr>
        <w:widowControl/>
        <w:spacing w:before="100" w:beforeAutospacing="1" w:after="100" w:afterAutospacing="1" w:line="360" w:lineRule="exact"/>
        <w:jc w:val="center"/>
        <w:rPr>
          <w:rFonts w:ascii="宋体" w:hAnsi="宋体" w:eastAsia="宋体" w:cs="宋体"/>
          <w:color w:val="auto"/>
          <w:kern w:val="0"/>
          <w:sz w:val="27"/>
          <w:szCs w:val="27"/>
        </w:rPr>
      </w:pPr>
      <w:r>
        <w:rPr>
          <w:rFonts w:hint="eastAsia" w:ascii="宋体" w:hAnsi="宋体" w:eastAsia="宋体" w:cs="宋体"/>
          <w:color w:val="auto"/>
          <w:kern w:val="0"/>
          <w:sz w:val="27"/>
          <w:szCs w:val="27"/>
        </w:rPr>
        <w:t> </w:t>
      </w:r>
    </w:p>
    <w:p>
      <w:pPr>
        <w:widowControl/>
        <w:spacing w:before="100" w:beforeAutospacing="1" w:after="100" w:afterAutospacing="1" w:line="360" w:lineRule="exact"/>
        <w:jc w:val="center"/>
        <w:rPr>
          <w:rFonts w:ascii="宋体" w:hAnsi="宋体" w:eastAsia="宋体" w:cs="宋体"/>
          <w:color w:val="auto"/>
          <w:kern w:val="0"/>
          <w:sz w:val="27"/>
          <w:szCs w:val="27"/>
        </w:rPr>
      </w:pPr>
    </w:p>
    <w:p>
      <w:pPr>
        <w:widowControl/>
        <w:jc w:val="left"/>
        <w:rPr>
          <w:rFonts w:ascii="宋体" w:hAnsi="宋体" w:eastAsia="宋体" w:cs="宋体"/>
          <w:color w:val="auto"/>
          <w:kern w:val="0"/>
          <w:sz w:val="27"/>
          <w:szCs w:val="27"/>
        </w:rPr>
      </w:pPr>
      <w:r>
        <w:rPr>
          <w:rFonts w:ascii="宋体" w:hAnsi="宋体" w:eastAsia="宋体" w:cs="宋体"/>
          <w:color w:val="auto"/>
          <w:kern w:val="0"/>
          <w:sz w:val="27"/>
          <w:szCs w:val="27"/>
        </w:rPr>
        <w:br w:type="page"/>
      </w:r>
    </w:p>
    <w:p>
      <w:pPr>
        <w:widowControl/>
        <w:spacing w:before="100" w:beforeAutospacing="1" w:after="100" w:afterAutospacing="1" w:line="360" w:lineRule="exact"/>
        <w:jc w:val="center"/>
        <w:rPr>
          <w:rFonts w:ascii="宋体" w:hAnsi="宋体" w:eastAsia="宋体" w:cs="宋体"/>
          <w:color w:val="auto"/>
          <w:kern w:val="0"/>
          <w:sz w:val="27"/>
          <w:szCs w:val="27"/>
        </w:rPr>
      </w:pPr>
      <w:r>
        <w:rPr>
          <w:rFonts w:hint="eastAsia" w:ascii="宋体" w:hAnsi="宋体" w:eastAsia="宋体" w:cs="宋体"/>
          <w:color w:val="auto"/>
          <w:kern w:val="0"/>
          <w:sz w:val="27"/>
          <w:szCs w:val="27"/>
        </w:rPr>
        <w:t>400米、800米自由泳达级新标准</w:t>
      </w:r>
    </w:p>
    <w:p>
      <w:pPr>
        <w:widowControl/>
        <w:spacing w:before="100" w:beforeAutospacing="1" w:after="100" w:afterAutospacing="1" w:line="360" w:lineRule="exact"/>
        <w:jc w:val="left"/>
        <w:rPr>
          <w:rFonts w:ascii="宋体" w:hAnsi="宋体" w:eastAsia="宋体" w:cs="宋体"/>
          <w:color w:val="auto"/>
          <w:kern w:val="0"/>
          <w:sz w:val="23"/>
          <w:szCs w:val="23"/>
        </w:rPr>
      </w:pPr>
    </w:p>
    <w:tbl>
      <w:tblPr>
        <w:tblStyle w:val="5"/>
        <w:tblW w:w="986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10"/>
        <w:gridCol w:w="1102"/>
        <w:gridCol w:w="1102"/>
        <w:gridCol w:w="1102"/>
        <w:gridCol w:w="1101"/>
        <w:gridCol w:w="1102"/>
        <w:gridCol w:w="987"/>
        <w:gridCol w:w="987"/>
        <w:gridCol w:w="986"/>
        <w:gridCol w:w="9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41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等级</w:t>
            </w:r>
          </w:p>
        </w:tc>
        <w:tc>
          <w:tcPr>
            <w:tcW w:w="1102"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17岁</w:t>
            </w:r>
          </w:p>
        </w:tc>
        <w:tc>
          <w:tcPr>
            <w:tcW w:w="1102"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16岁</w:t>
            </w:r>
          </w:p>
        </w:tc>
        <w:tc>
          <w:tcPr>
            <w:tcW w:w="1102"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15岁</w:t>
            </w:r>
          </w:p>
        </w:tc>
        <w:tc>
          <w:tcPr>
            <w:tcW w:w="1101"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男子14岁</w:t>
            </w:r>
          </w:p>
        </w:tc>
        <w:tc>
          <w:tcPr>
            <w:tcW w:w="110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男子13岁</w:t>
            </w:r>
          </w:p>
        </w:tc>
        <w:tc>
          <w:tcPr>
            <w:tcW w:w="98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男子12岁</w:t>
            </w:r>
          </w:p>
        </w:tc>
        <w:tc>
          <w:tcPr>
            <w:tcW w:w="98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男子11岁</w:t>
            </w:r>
          </w:p>
        </w:tc>
        <w:tc>
          <w:tcPr>
            <w:tcW w:w="98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男子10岁</w:t>
            </w:r>
          </w:p>
        </w:tc>
        <w:tc>
          <w:tcPr>
            <w:tcW w:w="98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男子9岁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ascii="宋体" w:hAnsi="宋体" w:eastAsia="宋体" w:cs="宋体"/>
                <w:color w:val="auto"/>
                <w:kern w:val="0"/>
                <w:szCs w:val="21"/>
              </w:rPr>
              <w:t>8</w:t>
            </w:r>
            <w:r>
              <w:rPr>
                <w:rFonts w:hint="eastAsia" w:ascii="宋体" w:hAnsi="宋体" w:eastAsia="宋体" w:cs="宋体"/>
                <w:color w:val="auto"/>
                <w:kern w:val="0"/>
                <w:szCs w:val="21"/>
              </w:rPr>
              <w:t>:</w:t>
            </w:r>
            <w:r>
              <w:rPr>
                <w:rFonts w:ascii="宋体" w:hAnsi="宋体" w:eastAsia="宋体" w:cs="宋体"/>
                <w:color w:val="auto"/>
                <w:kern w:val="0"/>
                <w:szCs w:val="21"/>
              </w:rPr>
              <w:t>56</w:t>
            </w:r>
            <w:r>
              <w:rPr>
                <w:rFonts w:hint="eastAsia" w:ascii="宋体" w:hAnsi="宋体" w:eastAsia="宋体" w:cs="宋体"/>
                <w:color w:val="auto"/>
                <w:kern w:val="0"/>
                <w:szCs w:val="21"/>
              </w:rPr>
              <w:t>.7</w:t>
            </w:r>
            <w:r>
              <w:rPr>
                <w:rFonts w:ascii="宋体" w:hAnsi="宋体" w:eastAsia="宋体" w:cs="宋体"/>
                <w:color w:val="auto"/>
                <w:kern w:val="0"/>
                <w:szCs w:val="21"/>
              </w:rPr>
              <w:t>2</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w:t>
            </w:r>
            <w:r>
              <w:rPr>
                <w:rFonts w:ascii="宋体" w:hAnsi="宋体" w:eastAsia="宋体" w:cs="宋体"/>
                <w:color w:val="auto"/>
                <w:kern w:val="0"/>
                <w:szCs w:val="21"/>
              </w:rPr>
              <w:t>05</w:t>
            </w:r>
            <w:r>
              <w:rPr>
                <w:rFonts w:hint="eastAsia" w:ascii="宋体" w:hAnsi="宋体" w:eastAsia="宋体" w:cs="宋体"/>
                <w:color w:val="auto"/>
                <w:kern w:val="0"/>
                <w:szCs w:val="21"/>
              </w:rPr>
              <w:t>.</w:t>
            </w:r>
            <w:r>
              <w:rPr>
                <w:rFonts w:ascii="宋体" w:hAnsi="宋体" w:eastAsia="宋体" w:cs="宋体"/>
                <w:color w:val="auto"/>
                <w:kern w:val="0"/>
                <w:szCs w:val="21"/>
              </w:rPr>
              <w:t>76</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w:t>
            </w:r>
            <w:r>
              <w:rPr>
                <w:rFonts w:ascii="宋体" w:hAnsi="宋体" w:eastAsia="宋体" w:cs="宋体"/>
                <w:color w:val="auto"/>
                <w:kern w:val="0"/>
                <w:szCs w:val="21"/>
              </w:rPr>
              <w:t>14</w:t>
            </w:r>
            <w:r>
              <w:rPr>
                <w:rFonts w:hint="eastAsia" w:ascii="宋体" w:hAnsi="宋体" w:eastAsia="宋体" w:cs="宋体"/>
                <w:color w:val="auto"/>
                <w:kern w:val="0"/>
                <w:szCs w:val="21"/>
              </w:rPr>
              <w:t>.8</w:t>
            </w:r>
            <w:r>
              <w:rPr>
                <w:rFonts w:ascii="宋体" w:hAnsi="宋体" w:eastAsia="宋体" w:cs="宋体"/>
                <w:color w:val="auto"/>
                <w:kern w:val="0"/>
                <w:szCs w:val="21"/>
              </w:rPr>
              <w:t>1</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9:23.86</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9:32.91</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4:39.30</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4:43.65</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4:52.36</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4:58.02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w:t>
            </w:r>
            <w:r>
              <w:rPr>
                <w:rFonts w:ascii="宋体" w:hAnsi="宋体" w:eastAsia="宋体" w:cs="宋体"/>
                <w:color w:val="auto"/>
                <w:kern w:val="0"/>
                <w:szCs w:val="21"/>
              </w:rPr>
              <w:t>14</w:t>
            </w:r>
            <w:r>
              <w:rPr>
                <w:rFonts w:hint="eastAsia" w:ascii="宋体" w:hAnsi="宋体" w:eastAsia="宋体" w:cs="宋体"/>
                <w:color w:val="auto"/>
                <w:kern w:val="0"/>
                <w:szCs w:val="21"/>
              </w:rPr>
              <w:t>.8</w:t>
            </w:r>
            <w:r>
              <w:rPr>
                <w:rFonts w:ascii="宋体" w:hAnsi="宋体" w:eastAsia="宋体" w:cs="宋体"/>
                <w:color w:val="auto"/>
                <w:kern w:val="0"/>
                <w:szCs w:val="21"/>
              </w:rPr>
              <w:t>1</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9:23.86</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9:32.91</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9:41.95</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9:51.00</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4:48.01</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4:52.36</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5:03.82</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5:09.63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9:32.91</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9:41.95</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9:51.00</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10:00.05</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10:09.10</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4:58.02</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5:03.82</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5:15.43</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5:20.23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9:51.00</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10:00.05</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10:09.10</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10:20.86</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10:32.92</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5:09.63</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5:15.43</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5:27.04</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5:32.84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10:09.10</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10:20.86</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10:32.92</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10:44.89</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10:57.05</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5:21.23</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5:27.04</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5:38.65</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5:44.45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10"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10:32.92</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10:44.89</w:t>
            </w:r>
          </w:p>
        </w:tc>
        <w:tc>
          <w:tcPr>
            <w:tcW w:w="110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10:57.05</w:t>
            </w:r>
          </w:p>
        </w:tc>
        <w:tc>
          <w:tcPr>
            <w:tcW w:w="1101"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11:09.11</w:t>
            </w:r>
          </w:p>
        </w:tc>
        <w:tc>
          <w:tcPr>
            <w:tcW w:w="110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11:21.18</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5:32.84</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5:38.65</w:t>
            </w:r>
          </w:p>
        </w:tc>
        <w:tc>
          <w:tcPr>
            <w:tcW w:w="98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5:50.25</w:t>
            </w:r>
          </w:p>
        </w:tc>
        <w:tc>
          <w:tcPr>
            <w:tcW w:w="98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5:57.36</w:t>
            </w:r>
          </w:p>
        </w:tc>
      </w:tr>
    </w:tbl>
    <w:p>
      <w:pPr>
        <w:rPr>
          <w:color w:val="auto"/>
          <w:sz w:val="28"/>
          <w:szCs w:val="28"/>
        </w:rPr>
      </w:pPr>
    </w:p>
    <w:tbl>
      <w:tblPr>
        <w:tblStyle w:val="5"/>
        <w:tblW w:w="986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55"/>
        <w:gridCol w:w="1097"/>
        <w:gridCol w:w="1134"/>
        <w:gridCol w:w="1275"/>
        <w:gridCol w:w="1134"/>
        <w:gridCol w:w="1134"/>
        <w:gridCol w:w="1276"/>
        <w:gridCol w:w="1263"/>
        <w:gridCol w:w="10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95" w:hRule="atLeast"/>
        </w:trPr>
        <w:tc>
          <w:tcPr>
            <w:tcW w:w="45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等级</w:t>
            </w:r>
          </w:p>
        </w:tc>
        <w:tc>
          <w:tcPr>
            <w:tcW w:w="1097"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16岁</w:t>
            </w:r>
          </w:p>
        </w:tc>
        <w:tc>
          <w:tcPr>
            <w:tcW w:w="1134"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15岁</w:t>
            </w:r>
          </w:p>
        </w:tc>
        <w:tc>
          <w:tcPr>
            <w:tcW w:w="1275" w:type="dxa"/>
            <w:tcBorders>
              <w:top w:val="single" w:color="000000" w:sz="6"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w:t>
            </w:r>
          </w:p>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14岁</w:t>
            </w:r>
          </w:p>
        </w:tc>
        <w:tc>
          <w:tcPr>
            <w:tcW w:w="113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女子13岁</w:t>
            </w:r>
          </w:p>
        </w:tc>
        <w:tc>
          <w:tcPr>
            <w:tcW w:w="113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女子12岁</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女子11岁</w:t>
            </w:r>
          </w:p>
        </w:tc>
        <w:tc>
          <w:tcPr>
            <w:tcW w:w="126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女子10岁</w:t>
            </w:r>
          </w:p>
        </w:tc>
        <w:tc>
          <w:tcPr>
            <w:tcW w:w="109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女子9岁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8:</w:t>
            </w:r>
            <w:r>
              <w:rPr>
                <w:rFonts w:ascii="宋体" w:hAnsi="宋体" w:eastAsia="宋体" w:cs="宋体"/>
                <w:color w:val="auto"/>
                <w:kern w:val="0"/>
                <w:szCs w:val="21"/>
              </w:rPr>
              <w:t>51</w:t>
            </w:r>
            <w:r>
              <w:rPr>
                <w:rFonts w:hint="eastAsia" w:ascii="宋体" w:hAnsi="宋体" w:eastAsia="宋体" w:cs="宋体"/>
                <w:color w:val="auto"/>
                <w:kern w:val="0"/>
                <w:szCs w:val="21"/>
              </w:rPr>
              <w:t>.</w:t>
            </w:r>
            <w:r>
              <w:rPr>
                <w:rFonts w:ascii="宋体" w:hAnsi="宋体" w:eastAsia="宋体" w:cs="宋体"/>
                <w:color w:val="auto"/>
                <w:kern w:val="0"/>
                <w:szCs w:val="21"/>
              </w:rPr>
              <w:t>97</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w:t>
            </w:r>
            <w:r>
              <w:rPr>
                <w:rFonts w:ascii="宋体" w:hAnsi="宋体" w:eastAsia="宋体" w:cs="宋体"/>
                <w:color w:val="auto"/>
                <w:kern w:val="0"/>
                <w:szCs w:val="21"/>
              </w:rPr>
              <w:t>58</w:t>
            </w:r>
            <w:r>
              <w:rPr>
                <w:rFonts w:hint="eastAsia" w:ascii="宋体" w:hAnsi="宋体" w:eastAsia="宋体" w:cs="宋体"/>
                <w:color w:val="auto"/>
                <w:kern w:val="0"/>
                <w:szCs w:val="21"/>
              </w:rPr>
              <w:t>.</w:t>
            </w:r>
            <w:r>
              <w:rPr>
                <w:rFonts w:ascii="宋体" w:hAnsi="宋体" w:eastAsia="宋体" w:cs="宋体"/>
                <w:color w:val="auto"/>
                <w:kern w:val="0"/>
                <w:szCs w:val="21"/>
              </w:rPr>
              <w:t>27</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w:t>
            </w:r>
            <w:r>
              <w:rPr>
                <w:rFonts w:ascii="宋体" w:hAnsi="宋体" w:eastAsia="宋体" w:cs="宋体"/>
                <w:color w:val="auto"/>
                <w:kern w:val="0"/>
                <w:szCs w:val="21"/>
              </w:rPr>
              <w:t>04</w:t>
            </w:r>
            <w:r>
              <w:rPr>
                <w:rFonts w:hint="eastAsia" w:ascii="宋体" w:hAnsi="宋体" w:eastAsia="宋体" w:cs="宋体"/>
                <w:color w:val="auto"/>
                <w:kern w:val="0"/>
                <w:szCs w:val="21"/>
              </w:rPr>
              <w:t>.</w:t>
            </w:r>
            <w:r>
              <w:rPr>
                <w:rFonts w:ascii="宋体" w:hAnsi="宋体" w:eastAsia="宋体" w:cs="宋体"/>
                <w:color w:val="auto"/>
                <w:kern w:val="0"/>
                <w:szCs w:val="21"/>
              </w:rPr>
              <w:t>57</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9:10.87</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9:20.00</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4:39.72</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4:44.35</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4:53.61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2</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w:t>
            </w:r>
            <w:r>
              <w:rPr>
                <w:rFonts w:ascii="宋体" w:hAnsi="宋体" w:eastAsia="宋体" w:cs="宋体"/>
                <w:color w:val="auto"/>
                <w:kern w:val="0"/>
                <w:szCs w:val="21"/>
              </w:rPr>
              <w:t>04</w:t>
            </w:r>
            <w:r>
              <w:rPr>
                <w:rFonts w:hint="eastAsia" w:ascii="宋体" w:hAnsi="宋体" w:eastAsia="宋体" w:cs="宋体"/>
                <w:color w:val="auto"/>
                <w:kern w:val="0"/>
                <w:szCs w:val="21"/>
              </w:rPr>
              <w:t>.</w:t>
            </w:r>
            <w:r>
              <w:rPr>
                <w:rFonts w:ascii="宋体" w:hAnsi="宋体" w:eastAsia="宋体" w:cs="宋体"/>
                <w:color w:val="auto"/>
                <w:kern w:val="0"/>
                <w:szCs w:val="21"/>
              </w:rPr>
              <w:t>57</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9:10.87</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9:20.00</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9:29.45</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9:38.90</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4:48.98</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4:53.61</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5:02.86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3</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9:20.00</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9:29.45</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9:38.90</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9:48.35</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9:57.80</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4:58.24</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5:02.86</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5:12.12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4</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9:38.90</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9:48.35</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9:57.80</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10:07.24</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10:16.69</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5:07.49</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5:12.12</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5:22.77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 xml:space="preserve"> 9:57.80</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ascii="宋体" w:hAnsi="宋体" w:eastAsia="宋体" w:cs="宋体"/>
                <w:color w:val="auto"/>
                <w:kern w:val="0"/>
                <w:szCs w:val="21"/>
              </w:rPr>
              <w:t>1</w:t>
            </w:r>
            <w:r>
              <w:rPr>
                <w:rFonts w:hint="eastAsia" w:ascii="宋体" w:hAnsi="宋体" w:eastAsia="宋体" w:cs="宋体"/>
                <w:color w:val="auto"/>
                <w:kern w:val="0"/>
                <w:szCs w:val="21"/>
              </w:rPr>
              <w:t>0:07.24</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10:16.69</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10:26.14</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10:35.59</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5:16.75</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5:22.77</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5:35.11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trPr>
        <w:tc>
          <w:tcPr>
            <w:tcW w:w="455" w:type="dxa"/>
            <w:tcBorders>
              <w:top w:val="nil"/>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6</w:t>
            </w:r>
          </w:p>
        </w:tc>
        <w:tc>
          <w:tcPr>
            <w:tcW w:w="1097"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10:16.69</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10:26.14</w:t>
            </w:r>
          </w:p>
        </w:tc>
        <w:tc>
          <w:tcPr>
            <w:tcW w:w="1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10:35.59</w:t>
            </w:r>
          </w:p>
        </w:tc>
        <w:tc>
          <w:tcPr>
            <w:tcW w:w="1134" w:type="dxa"/>
            <w:tcBorders>
              <w:top w:val="nil"/>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10:45.04</w:t>
            </w:r>
          </w:p>
        </w:tc>
        <w:tc>
          <w:tcPr>
            <w:tcW w:w="113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10:57.32</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5:28.94</w:t>
            </w:r>
          </w:p>
        </w:tc>
        <w:tc>
          <w:tcPr>
            <w:tcW w:w="126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5:35.11</w:t>
            </w:r>
          </w:p>
        </w:tc>
        <w:tc>
          <w:tcPr>
            <w:tcW w:w="109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widowControl/>
              <w:spacing w:before="100" w:beforeAutospacing="1" w:after="100" w:afterAutospacing="1" w:line="320" w:lineRule="exact"/>
              <w:jc w:val="center"/>
              <w:rPr>
                <w:rFonts w:ascii="宋体" w:hAnsi="宋体" w:eastAsia="宋体" w:cs="宋体"/>
                <w:color w:val="auto"/>
                <w:kern w:val="0"/>
                <w:szCs w:val="21"/>
              </w:rPr>
            </w:pPr>
            <w:r>
              <w:rPr>
                <w:rFonts w:hint="eastAsia" w:ascii="宋体" w:hAnsi="宋体" w:eastAsia="宋体" w:cs="宋体"/>
                <w:color w:val="auto"/>
                <w:kern w:val="0"/>
                <w:szCs w:val="21"/>
              </w:rPr>
              <w:t>5:47.45</w:t>
            </w:r>
          </w:p>
        </w:tc>
      </w:tr>
    </w:tbl>
    <w:p>
      <w:pPr>
        <w:rPr>
          <w:color w:val="auto"/>
          <w:sz w:val="28"/>
          <w:szCs w:val="28"/>
        </w:rPr>
      </w:pPr>
    </w:p>
    <w:p>
      <w:pPr>
        <w:rPr>
          <w:color w:val="auto"/>
          <w:sz w:val="28"/>
          <w:szCs w:val="28"/>
        </w:rPr>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39"/>
    <w:rsid w:val="00032ED0"/>
    <w:rsid w:val="000860BB"/>
    <w:rsid w:val="006E01DF"/>
    <w:rsid w:val="00734FF2"/>
    <w:rsid w:val="007B1640"/>
    <w:rsid w:val="008E1E20"/>
    <w:rsid w:val="008E5039"/>
    <w:rsid w:val="00946BCC"/>
    <w:rsid w:val="00993F70"/>
    <w:rsid w:val="00B14F56"/>
    <w:rsid w:val="00B67AE3"/>
    <w:rsid w:val="00BC444F"/>
    <w:rsid w:val="00CC1B14"/>
    <w:rsid w:val="00EF1BF7"/>
    <w:rsid w:val="01386819"/>
    <w:rsid w:val="019F45E6"/>
    <w:rsid w:val="10053897"/>
    <w:rsid w:val="45FE21D5"/>
    <w:rsid w:val="51F41D2D"/>
    <w:rsid w:val="5262292D"/>
    <w:rsid w:val="57076567"/>
    <w:rsid w:val="64633A6A"/>
    <w:rsid w:val="6C6F4934"/>
    <w:rsid w:val="76EA2208"/>
    <w:rsid w:val="7C843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9</Pages>
  <Words>909</Words>
  <Characters>5183</Characters>
  <Lines>43</Lines>
  <Paragraphs>12</Paragraphs>
  <TotalTime>0</TotalTime>
  <ScaleCrop>false</ScaleCrop>
  <LinksUpToDate>false</LinksUpToDate>
  <CharactersWithSpaces>6080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2018-12-30T02:33:00Z</dcterms:created>
  <dc:creator>Z Zm</dc:creator>
  <cp:lastModifiedBy>Ma</cp:lastModifiedBy>
  <cp:lastPrinted>2020-01-03T01:55:00Z</cp:lastPrinted>
  <dcterms:modified xsi:type="dcterms:W3CDTF">2020-12-18T08:24:40Z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