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default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附件2：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 w:after="313" w:afterLines="100" w:afterAutospacing="0"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 w:bidi="ar-SA"/>
        </w:rPr>
        <w:t>省青少年（儿童）竞技体育竞赛疫情防控要求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根据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《浙江省体育局关于有序推进体育赛事开展的通知》文件精神，为适应疫情防控常态化要求、有序推进赛事开展，结合我省实际，现就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赛事承办单位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及运动队疫情防控工作要求如下：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0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</w:rPr>
        <w:t>赛事承办单位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赛事承办单位全面负责赛事的管控工作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（一）后勤保障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要及时向当地主管部门报请工作方案预案，服从交通、住宿、就餐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疫情防控特殊管理要求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，并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对交通、生活场所和餐厅进行全面的清洁消毒。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赛事的组织管理、服务保障人员必须为同意复工人员，赛事承办单位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对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上述人员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的安全负责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赛场管理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比赛开始前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，应根据各级防控办相关的防控疫情卫生清洁与消毒指南要求，对比赛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场地、休息区等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进行全面的清洁消毒。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赛中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要全面实施赛事场地“封闭式”管理制度，严控人员进出，加强进出流程管理，实行测体温和凭健康码方式进入场馆。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420"/>
        <w:jc w:val="both"/>
        <w:textAlignment w:val="auto"/>
        <w:outlineLvl w:val="9"/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防控物资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要高度重视赛事期间的防疫物资保障工作，按照疫情防控工作要求和机构规模，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配备必要的防护口罩、消毒液、红外测温仪等疫情防控用品，做好应急处置预案。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 w:firstLine="60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0"/>
          <w:szCs w:val="30"/>
          <w:lang w:val="en-US" w:eastAsia="zh-CN"/>
        </w:rPr>
        <w:t>二、</w:t>
      </w:r>
      <w:r>
        <w:rPr>
          <w:rFonts w:hint="eastAsia" w:ascii="宋体" w:hAnsi="宋体" w:cs="宋体"/>
          <w:b/>
          <w:bCs/>
          <w:i w:val="0"/>
          <w:caps w:val="0"/>
          <w:color w:val="auto"/>
          <w:spacing w:val="0"/>
          <w:sz w:val="30"/>
          <w:szCs w:val="30"/>
          <w:lang w:eastAsia="zh-CN"/>
        </w:rPr>
        <w:t>运动队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参赛单位负责参赛队伍的安全管理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，实行领队、教练员全权负责制（包括运动员来回途中和比赛期间的安全）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（一）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要全面掌握参赛运动员、教练员及领队等相关人员的身体状况，确保参赛人员健康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14天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内无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感冒症状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</w:rPr>
        <w:t>生活在外省人员不能参赛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（二）参赛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代表队必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在大会指定酒店和餐厅食宿。家长及无关人员一律不得进入酒店和餐厅。比赛将全部采取空场模式，不开放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看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台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运动队出入酒店、餐厅、比赛场馆</w:t>
      </w: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需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出示健康码。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（三）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30"/>
          <w:szCs w:val="30"/>
          <w:lang w:val="en-US" w:eastAsia="zh-CN"/>
        </w:rPr>
        <w:t>运动队报到前请扫描国务院疫情防控行程码，绿色才可参加比赛。建议运动队出行尽量避免使用公共交通工具。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/>
        <w:jc w:val="center"/>
        <w:textAlignment w:val="auto"/>
        <w:rPr>
          <w:rFonts w:hint="eastAsia" w:asciiTheme="minorEastAsia" w:hAnsiTheme="minorEastAsia"/>
          <w:color w:val="0000FF"/>
          <w:sz w:val="30"/>
          <w:szCs w:val="3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 w:asciiTheme="minorEastAsia" w:hAnsiTheme="minorEastAsia"/>
          <w:color w:val="0000FF"/>
          <w:sz w:val="30"/>
          <w:szCs w:val="30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    　             </w:t>
      </w:r>
    </w:p>
    <w:p>
      <w:pPr>
        <w:rPr>
          <w:rFonts w:hint="eastAsia"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sz w:val="30"/>
          <w:szCs w:val="30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FA56"/>
    <w:multiLevelType w:val="singleLevel"/>
    <w:tmpl w:val="5EF2FA56"/>
    <w:lvl w:ilvl="0" w:tentative="0">
      <w:start w:val="3"/>
      <w:numFmt w:val="chineseCounting"/>
      <w:suff w:val="nothing"/>
      <w:lvlText w:val="（%1）"/>
      <w:lvlJc w:val="left"/>
    </w:lvl>
  </w:abstractNum>
  <w:abstractNum w:abstractNumId="1">
    <w:nsid w:val="5EF2FC48"/>
    <w:multiLevelType w:val="singleLevel"/>
    <w:tmpl w:val="5EF2FC48"/>
    <w:lvl w:ilvl="0" w:tentative="0">
      <w:start w:val="2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709AC"/>
    <w:rsid w:val="0F9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2020-07-27T06:34:00Z</dcterms:created>
  <dc:creator>xxzx</dc:creator>
  <cp:lastModifiedBy>xxzx</cp:lastModifiedBy>
  <dcterms:modified xsi:type="dcterms:W3CDTF">2020-07-27T06:38:31Z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