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spacing w:line="62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snapToGrid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snapToGrid w:val="0"/>
          <w:color w:val="000000"/>
          <w:kern w:val="0"/>
          <w:sz w:val="36"/>
          <w:szCs w:val="36"/>
          <w:u w:val="none"/>
          <w:lang w:val="en-US" w:eastAsia="zh-CN" w:bidi="ar"/>
        </w:rPr>
        <w:t>2020年浙江省运动休闲旅游</w:t>
      </w:r>
    </w:p>
    <w:p>
      <w:pPr>
        <w:spacing w:line="62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snapToGrid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snapToGrid w:val="0"/>
          <w:color w:val="000000"/>
          <w:kern w:val="0"/>
          <w:sz w:val="36"/>
          <w:szCs w:val="36"/>
          <w:u w:val="none"/>
          <w:lang w:val="en-US" w:eastAsia="zh-CN" w:bidi="ar"/>
        </w:rPr>
        <w:t>示范基地、精品线路、优秀项目申报汇总表</w:t>
      </w:r>
    </w:p>
    <w:p>
      <w:pPr>
        <w:spacing w:line="62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6"/>
          <w:szCs w:val="36"/>
          <w:lang w:bidi="ar"/>
        </w:rPr>
      </w:pPr>
    </w:p>
    <w:tbl>
      <w:tblPr>
        <w:tblStyle w:val="3"/>
        <w:tblW w:w="942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8"/>
        <w:gridCol w:w="1770"/>
        <w:gridCol w:w="1896"/>
        <w:gridCol w:w="585"/>
        <w:gridCol w:w="675"/>
        <w:gridCol w:w="600"/>
        <w:gridCol w:w="660"/>
        <w:gridCol w:w="690"/>
        <w:gridCol w:w="615"/>
        <w:gridCol w:w="630"/>
        <w:gridCol w:w="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427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填报单位：        填报人：       联系电话：      填报时间：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申报（牵头）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eastAsia" w:ascii="黑体" w:eastAsia="黑体" w:cs="黑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黑体" w:hAnsi="宋体" w:eastAsia="黑体" w:cs="黑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申报类型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属地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个数小计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是否复评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  <w:jc w:val="center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示范基地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精品线路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优秀项目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3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华联进贤湾旅游综合体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杭州华联千岛湖创业有限公司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  <w:t>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杭州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淳安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范例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21CB9"/>
    <w:rsid w:val="44D21CB9"/>
    <w:rsid w:val="6F48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2020-05-22T09:48:00Z</dcterms:created>
  <dc:creator>xxzx</dc:creator>
  <cp:lastModifiedBy>xxzx</cp:lastModifiedBy>
  <dcterms:modified xsi:type="dcterms:W3CDTF">2020-05-22T09:48:41Z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