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630"/>
          <w:tab w:val="left" w:pos="840"/>
          <w:tab w:val="left" w:pos="1050"/>
          <w:tab w:val="left" w:pos="1260"/>
          <w:tab w:val="left" w:pos="2730"/>
          <w:tab w:val="left" w:pos="2940"/>
        </w:tabs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仿宋_GB2312" w:hAnsi="仿宋" w:eastAsia="仿宋_GB2312" w:cs="仿宋"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auto"/>
          <w:sz w:val="36"/>
          <w:szCs w:val="36"/>
        </w:rPr>
        <w:t>参赛承诺书</w:t>
      </w:r>
      <w:bookmarkEnd w:id="0"/>
    </w:p>
    <w:p>
      <w:pPr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 xml:space="preserve"> 代表队参加2019年全国航海模型公开赛暨国际邀请赛（杭州仙女湖站），特向大会做出如下承诺：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严格管理队伍，加强安全教育，杜绝责任事故。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遵守赛事有关规定，遵守竞赛规程和规则，服从赛事安排。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自觉维护竞赛秩序，公平竞赛，文明参赛。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尊重对手，尊重裁判，尊重观众。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秉承“更高、更快、更强”的精神，争创一流运动成绩，争做文明运动队。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对于在公开赛中发生的任何伤亡事件除保险公司承担的赔偿金外，本代表队自行承担全部经济责任。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>
      <w:pPr>
        <w:ind w:right="-92" w:rightChars="-44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 xml:space="preserve">领  队签字：        身份证号：            手机号：    </w:t>
      </w:r>
    </w:p>
    <w:p>
      <w:pPr>
        <w:ind w:right="-92" w:rightChars="-44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副领队签字：        身份证号：            手机号：</w:t>
      </w:r>
    </w:p>
    <w:p>
      <w:pPr>
        <w:ind w:right="-92" w:rightChars="-44"/>
        <w:rPr>
          <w:rFonts w:ascii="仿宋_GB2312" w:hAnsi="仿宋" w:eastAsia="仿宋_GB2312" w:cs="仿宋"/>
          <w:color w:val="auto"/>
          <w:sz w:val="18"/>
          <w:szCs w:val="18"/>
        </w:rPr>
      </w:pPr>
    </w:p>
    <w:p>
      <w:pPr>
        <w:ind w:right="-92" w:rightChars="-44"/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代表队单位盖章：                      2019年   月   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34FF"/>
    <w:multiLevelType w:val="singleLevel"/>
    <w:tmpl w:val="3F3034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773F4"/>
    <w:rsid w:val="509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2019-11-07T01:22:00Z</dcterms:created>
  <dc:creator>信息中心</dc:creator>
  <cp:lastModifiedBy>信息中心</cp:lastModifiedBy>
  <dcterms:modified xsi:type="dcterms:W3CDTF">2019-11-07T01:23:16Z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