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600" w:lineRule="exact"/>
        <w:rPr>
          <w:rFonts w:ascii="宋体" w:hAnsi="宋体" w:eastAsia="宋体" w:cs="宋体"/>
          <w:bCs/>
          <w:w w:val="100"/>
          <w:sz w:val="44"/>
          <w:szCs w:val="44"/>
        </w:rPr>
      </w:pPr>
      <w:r>
        <w:rPr>
          <w:rFonts w:hint="eastAsia" w:ascii="黑体" w:hAnsi="黑体" w:eastAsia="黑体" w:cs="黑体"/>
          <w:bCs/>
          <w:w w:val="100"/>
          <w:sz w:val="32"/>
          <w:szCs w:val="32"/>
        </w:rPr>
        <w:t>附件4</w:t>
      </w:r>
    </w:p>
    <w:p>
      <w:pPr>
        <w:adjustRightInd w:val="0"/>
        <w:snapToGrid w:val="0"/>
        <w:spacing w:beforeLines="0" w:afterLines="0" w:line="600" w:lineRule="exact"/>
        <w:ind w:firstLine="0" w:firstLineChars="0"/>
        <w:jc w:val="center"/>
        <w:rPr>
          <w:rFonts w:ascii="宋体" w:hAnsi="宋体" w:eastAsia="宋体" w:cs="宋体"/>
          <w:bCs/>
          <w:w w:val="90"/>
          <w:sz w:val="44"/>
          <w:szCs w:val="44"/>
        </w:rPr>
      </w:pPr>
      <w:r>
        <w:rPr>
          <w:rFonts w:hint="eastAsia" w:ascii="方正小标宋简体" w:hAnsi="方正小标宋简体" w:eastAsia="方正小标宋简体" w:cs="方正小标宋简体"/>
          <w:color w:val="000000"/>
          <w:sz w:val="36"/>
          <w:szCs w:val="36"/>
        </w:rPr>
        <w:t>浙江省第三届女子体育节趣味定向比赛竞赛规程</w:t>
      </w:r>
    </w:p>
    <w:p>
      <w:pPr>
        <w:adjustRightInd w:val="0"/>
        <w:snapToGrid w:val="0"/>
        <w:spacing w:beforeLines="0" w:afterLines="0" w:line="600" w:lineRule="exact"/>
        <w:ind w:firstLine="640" w:firstLineChars="200"/>
        <w:rPr>
          <w:rFonts w:hint="eastAsia" w:ascii="黑体" w:hAnsi="黑体" w:eastAsia="黑体" w:cs="黑体"/>
          <w:sz w:val="32"/>
          <w:szCs w:val="32"/>
        </w:rPr>
      </w:pPr>
    </w:p>
    <w:p>
      <w:pPr>
        <w:adjustRightInd w:val="0"/>
        <w:snapToGrid w:val="0"/>
        <w:spacing w:beforeLines="0" w:afterLines="0" w:line="50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beforeLines="0" w:afterLines="0" w:line="50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numPr>
          <w:ilvl w:val="0"/>
          <w:numId w:val="1"/>
        </w:num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诸暨市教育体育局</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2020年5月，诸暨西施故里</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七、项目与分组</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（一）各市代表队：各市限报2个组，分别为A、B组。每个组别由教练员1名，领队1名，运动员6名，共计8人。两个组别共计16人，另外每市代表团选派总教练员1名，共计17人。</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（二）机关代表队：省直机关各单位和省级行业体协（系统）代表团为C组，每个组别由教练员1名，领队1名，运动员6名，共计8人。</w:t>
      </w:r>
    </w:p>
    <w:p>
      <w:pPr>
        <w:adjustRightInd w:val="0"/>
        <w:snapToGrid w:val="0"/>
        <w:spacing w:beforeLines="0" w:afterLines="0" w:line="500" w:lineRule="exact"/>
        <w:ind w:firstLine="640" w:firstLineChars="200"/>
        <w:rPr>
          <w:rFonts w:ascii="仿宋" w:hAnsi="仿宋" w:eastAsia="仿宋"/>
          <w:spacing w:val="9"/>
          <w:sz w:val="32"/>
          <w:szCs w:val="32"/>
        </w:rPr>
      </w:pPr>
      <w:r>
        <w:rPr>
          <w:rFonts w:hint="eastAsia" w:ascii="仿宋" w:hAnsi="仿宋" w:eastAsia="仿宋"/>
          <w:sz w:val="32"/>
          <w:szCs w:val="32"/>
        </w:rPr>
        <w:t>（三）各</w:t>
      </w:r>
      <w:r>
        <w:rPr>
          <w:rFonts w:hint="eastAsia" w:ascii="仿宋" w:hAnsi="仿宋" w:eastAsia="仿宋"/>
          <w:spacing w:val="9"/>
          <w:sz w:val="32"/>
          <w:szCs w:val="32"/>
        </w:rPr>
        <w:t>组别可报替补运动员1人，各队在赛区报到后，从已报运动员名单中确认正式参赛运动员，同时取消替补运动员名单。</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（七）省直机关各单位、省级行业体协（系统）18周岁以下者不能参赛。</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九、竞赛办法</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（一）所有参赛队员在比赛中须全程佩戴号码布、参赛服装颜色统一，严禁携带危险物品；</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（二）所有参赛队伍需在规定时间内，按照官方发布的A，B，C组相对应的路线定向任务书提示集体通过指定的点标，并完成相关任务；</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（三）所有参赛队伍须所有队员集体按照地图任务书指令到达每个点标并完成任务，且中途不得更换队员；</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（四）参赛队伍在比赛中只能徒步或奔跑，否则比赛成绩无效；</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（五）在比赛过程中，因坐标点拥挤造成等待，参赛队员须耐心接受并依次排队完成相关任务；</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（六）参赛队员须遵守公共秩序、交通规则及比赛规则，如有违反，取消比赛成绩；</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（七）比赛采用计时赛制，以整个队伍通过全部坐标点的关卡时间最短者为第一名。所有计入比赛的成绩以有效成绩为准。</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（八）参赛队伍在起点由队长接受检录，依次按指令出发，并在关门时间前到达终点；</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（九）赛事组织方有权根据天气、人员情况以及政府决定，对赛事作出适当调整；</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（十）关门时间：3个小时。</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十、录取名次和奖励</w:t>
      </w:r>
    </w:p>
    <w:p>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500" w:lineRule="exact"/>
        <w:ind w:firstLine="640" w:firstLineChars="200"/>
        <w:textAlignment w:val="baseline"/>
        <w:rPr>
          <w:rFonts w:ascii="仿宋" w:hAnsi="仿宋" w:eastAsia="仿宋"/>
          <w:sz w:val="32"/>
          <w:szCs w:val="32"/>
        </w:rPr>
      </w:pPr>
      <w:r>
        <w:rPr>
          <w:rFonts w:hint="eastAsia" w:ascii="仿宋" w:hAnsi="仿宋" w:eastAsia="仿宋" w:cs="Times New Roman"/>
          <w:sz w:val="32"/>
          <w:szCs w:val="32"/>
        </w:rPr>
        <w:t>（一）比赛设团体一等奖、二等奖、三等奖，各市代表团以全队A，B两组的所有运动员总成绩排列团体名次。</w:t>
      </w:r>
      <w:r>
        <w:rPr>
          <w:rFonts w:hint="eastAsia" w:ascii="仿宋" w:hAnsi="仿宋" w:eastAsia="仿宋"/>
          <w:sz w:val="32"/>
          <w:szCs w:val="32"/>
        </w:rPr>
        <w:t>省直机关各单位和省级行业体协（系统）的C组代表团按照每队有效比赛成绩排列团体名次。</w:t>
      </w:r>
    </w:p>
    <w:p>
      <w:pPr>
        <w:adjustRightInd w:val="0"/>
        <w:snapToGrid w:val="0"/>
        <w:spacing w:beforeLines="0" w:afterLines="0" w:line="5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（二）比赛设总排名一等奖，二等奖，三等奖。即三个小组所有队伍有效成绩总排名。</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（三）奖项录取比例为30%、40%、30%。</w:t>
      </w:r>
    </w:p>
    <w:p>
      <w:pPr>
        <w:adjustRightInd w:val="0"/>
        <w:snapToGrid w:val="0"/>
        <w:spacing w:beforeLines="0" w:afterLines="0" w:line="500" w:lineRule="exact"/>
        <w:ind w:firstLine="640" w:firstLineChars="200"/>
        <w:rPr>
          <w:rFonts w:ascii="仿宋" w:hAnsi="仿宋" w:eastAsia="仿宋" w:cs="Times New Roman"/>
          <w:sz w:val="32"/>
          <w:szCs w:val="32"/>
        </w:rPr>
      </w:pPr>
      <w:r>
        <w:rPr>
          <w:rFonts w:hint="eastAsia" w:ascii="黑体" w:hAnsi="黑体" w:eastAsia="黑体" w:cs="黑体"/>
          <w:sz w:val="32"/>
          <w:szCs w:val="32"/>
        </w:rPr>
        <w:t>十一、报名与报到</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beforeLines="0" w:afterLines="0" w:line="50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十四、未尽事宜由承办单位另行通知</w:t>
      </w:r>
    </w:p>
    <w:p>
      <w:pPr>
        <w:adjustRightInd w:val="0"/>
        <w:snapToGrid w:val="0"/>
        <w:spacing w:beforeLines="0" w:afterLines="0" w:line="500" w:lineRule="exact"/>
        <w:ind w:firstLine="640" w:firstLineChars="200"/>
        <w:rPr>
          <w:rFonts w:ascii="仿宋" w:hAnsi="仿宋" w:eastAsia="仿宋"/>
          <w:sz w:val="32"/>
          <w:szCs w:val="32"/>
        </w:rPr>
      </w:pPr>
      <w:r>
        <w:rPr>
          <w:rFonts w:hint="eastAsia" w:ascii="黑体" w:hAnsi="黑体" w:eastAsia="黑体" w:cs="黑体"/>
          <w:sz w:val="32"/>
          <w:szCs w:val="32"/>
        </w:rPr>
        <w:t>十五、本规程解释权属主办单位</w:t>
      </w:r>
    </w:p>
    <w:p>
      <w:pPr>
        <w:widowControl/>
        <w:autoSpaceDE w:val="0"/>
        <w:autoSpaceDN w:val="0"/>
        <w:adjustRightInd w:val="0"/>
        <w:spacing w:after="240"/>
        <w:jc w:val="left"/>
        <w:rPr>
          <w:rFonts w:ascii="仿宋" w:hAnsi="仿宋" w:eastAsia="仿宋" w:cs="Times"/>
          <w:color w:val="000000"/>
          <w:kern w:val="0"/>
          <w:sz w:val="32"/>
          <w:szCs w:val="32"/>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spacing w:line="700" w:lineRule="exact"/>
        <w:jc w:val="center"/>
        <w:rPr>
          <w:rStyle w:val="5"/>
          <w:rFonts w:ascii="宋体" w:hAnsi="宋体" w:cs="方正大黑简体"/>
          <w:b/>
          <w:bCs/>
          <w:sz w:val="36"/>
          <w:szCs w:val="36"/>
        </w:rPr>
      </w:pP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浙江省第三届女子体育节趣味冰雪比赛规程</w:t>
      </w:r>
    </w:p>
    <w:p>
      <w:pPr>
        <w:ind w:firstLine="640"/>
        <w:rPr>
          <w:rFonts w:ascii="黑体" w:hAnsi="黑体" w:eastAsia="黑体" w:cs="黑体"/>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numPr>
          <w:ilvl w:val="0"/>
          <w:numId w:val="2"/>
        </w:num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柯桥区教育体育局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2020年5月，柯桥区乔波滑雪馆</w:t>
      </w:r>
    </w:p>
    <w:p>
      <w:pPr>
        <w:adjustRightInd w:val="0"/>
        <w:snapToGrid w:val="0"/>
        <w:spacing w:line="460" w:lineRule="exact"/>
        <w:ind w:firstLine="640" w:firstLineChars="200"/>
        <w:rPr>
          <w:rFonts w:ascii="仿宋" w:hAnsi="仿宋"/>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（一）各代表队各组别可报领队、教练各1人，参赛运动员8人；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（二）各组别可报替补运动员各1人。各队在赛区报到后，从已报运动员名单中确认正式参赛运动员，同时取消替补运动员名单；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（三）每人限报2项。团体项目上场人数为6人；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（五）参赛运动员需经有资质的医务部门出具身体健康证明；</w:t>
      </w:r>
    </w:p>
    <w:p>
      <w:pPr>
        <w:adjustRightInd w:val="0"/>
        <w:snapToGrid w:val="0"/>
        <w:spacing w:line="460" w:lineRule="exact"/>
        <w:ind w:firstLine="640" w:firstLineChars="200"/>
        <w:rPr>
          <w:rFonts w:hint="eastAsia" w:ascii="黑体" w:hAnsi="黑体" w:eastAsia="仿宋" w:cs="黑体"/>
          <w:sz w:val="32"/>
          <w:szCs w:val="32"/>
          <w:lang w:eastAsia="zh-CN"/>
        </w:rPr>
      </w:pPr>
      <w:r>
        <w:rPr>
          <w:rFonts w:hint="eastAsia" w:ascii="仿宋" w:hAnsi="仿宋" w:eastAsia="仿宋"/>
          <w:sz w:val="32"/>
          <w:szCs w:val="32"/>
        </w:rPr>
        <w:t>（六）省直机关各单位、省级行业体协（系统）18周岁以下者不能参赛</w:t>
      </w:r>
      <w:r>
        <w:rPr>
          <w:rFonts w:hint="eastAsia" w:ascii="仿宋" w:hAnsi="仿宋" w:eastAsia="仿宋"/>
          <w:sz w:val="32"/>
          <w:szCs w:val="32"/>
          <w:lang w:eastAsia="zh-CN"/>
        </w:rPr>
        <w:t>。</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九、竞赛办法</w:t>
      </w:r>
    </w:p>
    <w:p>
      <w:pPr>
        <w:adjustRightInd w:val="0"/>
        <w:snapToGrid w:val="0"/>
        <w:spacing w:line="460" w:lineRule="exact"/>
        <w:ind w:firstLine="640"/>
        <w:rPr>
          <w:rFonts w:ascii="楷体" w:hAnsi="楷体" w:eastAsia="楷体" w:cs="楷体"/>
          <w:sz w:val="32"/>
          <w:szCs w:val="32"/>
        </w:rPr>
      </w:pPr>
      <w:r>
        <w:rPr>
          <w:rFonts w:hint="eastAsia" w:ascii="楷体" w:hAnsi="楷体" w:eastAsia="楷体" w:cs="楷体"/>
          <w:sz w:val="32"/>
          <w:szCs w:val="32"/>
        </w:rPr>
        <w:t>项目一：雪地接力赛（团队赛）</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比赛分四组进行，参赛者使用雪杖，双脚支撑接力，参赛者需在各自指定线道内进行，完成各自接力，在接力赛中参赛者必须在各自指定交接雪杖区域里完成交接。如果运动员在接力比赛中掉雪杖，只有他本人能将雪杖重新捡起。运动员可以离开自己的赛道捡起雪杖但不能妨碍其他运动员的比赛，否则将进行加时处理。用时最少的队伍获得优胜。</w:t>
      </w:r>
    </w:p>
    <w:p>
      <w:pPr>
        <w:adjustRightInd w:val="0"/>
        <w:snapToGrid w:val="0"/>
        <w:spacing w:line="460" w:lineRule="exact"/>
        <w:ind w:firstLine="640"/>
        <w:rPr>
          <w:rFonts w:ascii="楷体" w:hAnsi="楷体" w:eastAsia="楷体" w:cs="楷体"/>
          <w:sz w:val="32"/>
          <w:szCs w:val="32"/>
        </w:rPr>
      </w:pPr>
      <w:r>
        <w:rPr>
          <w:rFonts w:hint="eastAsia" w:ascii="楷体" w:hAnsi="楷体" w:eastAsia="楷体" w:cs="楷体"/>
          <w:sz w:val="32"/>
          <w:szCs w:val="32"/>
        </w:rPr>
        <w:t>项目二：滑雪竞速定向比赛（个人赛）</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比赛规则</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1、参赛选手在比赛出发点检录等待裁判宣布比赛名单；</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2、比赛均在同一条雪道上，设置得分区域；</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3、出发顺序通过抽签决定；</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4、海选赛：十进五制</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 xml:space="preserve">   预选赛：五进三制</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 xml:space="preserve">   复  赛：三进一制</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 xml:space="preserve">   总决赛：决出成绩最优的选手</w:t>
      </w:r>
    </w:p>
    <w:p>
      <w:pPr>
        <w:adjustRightInd w:val="0"/>
        <w:snapToGrid w:val="0"/>
        <w:spacing w:line="46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rPr>
        <w:t>5、选手依据最终停在得分区的不同位置计算成绩，同时记录完成时间，最后由裁判进行评分</w:t>
      </w:r>
      <w:r>
        <w:rPr>
          <w:rFonts w:hint="eastAsia" w:ascii="仿宋" w:hAnsi="仿宋" w:eastAsia="仿宋" w:cs="Times New Roman"/>
          <w:sz w:val="32"/>
          <w:szCs w:val="32"/>
          <w:lang w:eastAsia="zh-CN"/>
        </w:rPr>
        <w:t>；</w:t>
      </w:r>
    </w:p>
    <w:p>
      <w:pPr>
        <w:adjustRightInd w:val="0"/>
        <w:snapToGrid w:val="0"/>
        <w:spacing w:line="460" w:lineRule="exact"/>
        <w:ind w:firstLine="640"/>
        <w:rPr>
          <w:rFonts w:hint="eastAsia" w:ascii="仿宋" w:hAnsi="仿宋" w:eastAsia="仿宋" w:cs="Times New Roman"/>
          <w:sz w:val="32"/>
          <w:szCs w:val="32"/>
          <w:lang w:eastAsia="zh-CN"/>
        </w:rPr>
      </w:pPr>
      <w:r>
        <w:rPr>
          <w:rFonts w:hint="eastAsia" w:ascii="仿宋" w:hAnsi="仿宋" w:eastAsia="仿宋" w:cs="Times New Roman"/>
          <w:sz w:val="32"/>
          <w:szCs w:val="32"/>
        </w:rPr>
        <w:t>6、如有比赛成绩相同者可进行加赛决出最优者</w:t>
      </w:r>
      <w:r>
        <w:rPr>
          <w:rFonts w:hint="eastAsia" w:ascii="仿宋" w:hAnsi="仿宋" w:eastAsia="仿宋" w:cs="Times New Roman"/>
          <w:sz w:val="32"/>
          <w:szCs w:val="32"/>
          <w:lang w:eastAsia="zh-CN"/>
        </w:rPr>
        <w:t>。</w:t>
      </w:r>
    </w:p>
    <w:p>
      <w:pPr>
        <w:adjustRightInd w:val="0"/>
        <w:snapToGrid w:val="0"/>
        <w:spacing w:line="460" w:lineRule="exact"/>
        <w:ind w:firstLine="640"/>
        <w:rPr>
          <w:rFonts w:ascii="楷体" w:hAnsi="楷体" w:eastAsia="楷体" w:cs="楷体"/>
          <w:sz w:val="32"/>
          <w:szCs w:val="32"/>
        </w:rPr>
      </w:pPr>
      <w:r>
        <w:rPr>
          <w:rFonts w:hint="eastAsia" w:ascii="楷体" w:hAnsi="楷体" w:eastAsia="楷体" w:cs="楷体"/>
          <w:sz w:val="32"/>
          <w:szCs w:val="32"/>
        </w:rPr>
        <w:t>项目三：竞速回转赛（个人赛）</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比赛规则</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1、参赛者在比赛出发点检录等待裁判宣布比赛名单；</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2、比赛均在同一条雪道上，设置双板旗门；</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3、出发顺序通过抽签决定；</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4、海选赛：十进五制；预选赛：五进三制；复赛：三进一制；总决赛：决出成绩最优的选手；</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5、漏旗门者则视为犯规，成绩无效；</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6、如有比赛成绩相同者可进行加赛成绩用时最少者胜。</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十、赛事安排</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活动共3天，设3项比赛。每天上午由雪馆教练带队进行2小时的统一教学，下午进行1个小时的巩固训练后开始比赛。</w:t>
      </w:r>
      <w:r>
        <w:rPr>
          <w:rFonts w:hint="eastAsia" w:ascii="仿宋" w:hAnsi="仿宋" w:eastAsia="仿宋"/>
          <w:sz w:val="32"/>
          <w:szCs w:val="32"/>
        </w:rPr>
        <w:t>各代表队参赛服装须统一。</w:t>
      </w:r>
      <w:r>
        <w:rPr>
          <w:rFonts w:hint="eastAsia" w:ascii="仿宋" w:hAnsi="仿宋" w:eastAsia="仿宋" w:cs="Times New Roman"/>
          <w:sz w:val="32"/>
          <w:szCs w:val="32"/>
        </w:rPr>
        <w:t>。</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十一、报名与报到</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（一）请各代表队于比赛前30天通过</w:t>
      </w:r>
      <w:r>
        <w:rPr>
          <w:rFonts w:hint="eastAsia" w:ascii="仿宋" w:hAnsi="仿宋" w:eastAsia="仿宋"/>
          <w:sz w:val="32"/>
          <w:szCs w:val="32"/>
        </w:rPr>
        <w:t>“浙里办-体育公共服务-赛事活动”</w:t>
      </w:r>
      <w:r>
        <w:rPr>
          <w:rFonts w:hint="eastAsia" w:ascii="仿宋" w:hAnsi="仿宋" w:eastAsia="仿宋" w:cs="Times New Roman"/>
          <w:sz w:val="32"/>
          <w:szCs w:val="32"/>
        </w:rPr>
        <w:t>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Times New Roman"/>
          <w:sz w:val="32"/>
          <w:szCs w:val="32"/>
        </w:rPr>
        <w:t>84460934@qq.com）和绍兴市体育局群体处（地址</w:t>
      </w:r>
      <w:r>
        <w:rPr>
          <w:rFonts w:hint="eastAsia" w:ascii="仿宋" w:hAnsi="仿宋" w:eastAsia="仿宋" w:cs="Times New Roman"/>
          <w:sz w:val="32"/>
          <w:szCs w:val="32"/>
        </w:rPr>
        <w:fldChar w:fldCharType="end"/>
      </w:r>
      <w:r>
        <w:rPr>
          <w:rFonts w:hint="eastAsia" w:ascii="仿宋" w:hAnsi="仿宋" w:eastAsia="仿宋" w:cs="Times New Roman"/>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各代表团交通、食宿费自理，承办单位统一安排后勤事项。</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十四、未尽事宜由承办单位另行通知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十五、本规程解释权属主办单位</w:t>
      </w:r>
    </w:p>
    <w:p>
      <w:pPr>
        <w:adjustRightInd w:val="0"/>
        <w:snapToGrid w:val="0"/>
        <w:spacing w:line="460" w:lineRule="exact"/>
        <w:ind w:firstLine="640"/>
        <w:rPr>
          <w:rFonts w:ascii="仿宋" w:hAnsi="仿宋" w:eastAsia="仿宋" w:cs="Times New Roman"/>
          <w:sz w:val="32"/>
          <w:szCs w:val="32"/>
        </w:rPr>
      </w:pPr>
    </w:p>
    <w:p>
      <w:pPr>
        <w:adjustRightInd w:val="0"/>
        <w:snapToGrid w:val="0"/>
        <w:spacing w:line="460" w:lineRule="exact"/>
        <w:ind w:firstLine="640"/>
        <w:rPr>
          <w:rFonts w:ascii="仿宋" w:hAnsi="仿宋" w:eastAsia="仿宋" w:cs="Times New Roman"/>
          <w:sz w:val="32"/>
          <w:szCs w:val="32"/>
        </w:rPr>
      </w:pPr>
    </w:p>
    <w:p>
      <w:pPr>
        <w:adjustRightInd w:val="0"/>
        <w:snapToGrid w:val="0"/>
        <w:spacing w:line="460" w:lineRule="exact"/>
        <w:ind w:firstLine="640"/>
        <w:rPr>
          <w:rFonts w:ascii="仿宋" w:hAnsi="仿宋" w:eastAsia="仿宋" w:cs="Times New Roman"/>
          <w:sz w:val="32"/>
          <w:szCs w:val="32"/>
        </w:rPr>
      </w:pPr>
    </w:p>
    <w:p>
      <w:pPr>
        <w:adjustRightInd w:val="0"/>
        <w:snapToGrid w:val="0"/>
        <w:spacing w:line="460" w:lineRule="exact"/>
        <w:ind w:firstLine="640"/>
        <w:rPr>
          <w:rFonts w:ascii="仿宋" w:hAnsi="仿宋" w:eastAsia="仿宋" w:cs="Times New Roman"/>
          <w:sz w:val="32"/>
          <w:szCs w:val="32"/>
        </w:rPr>
      </w:pPr>
    </w:p>
    <w:p>
      <w:pPr>
        <w:adjustRightInd w:val="0"/>
        <w:snapToGrid w:val="0"/>
        <w:spacing w:line="460" w:lineRule="exact"/>
        <w:ind w:firstLine="640"/>
        <w:rPr>
          <w:rFonts w:ascii="仿宋" w:hAnsi="仿宋" w:eastAsia="仿宋" w:cs="Times New Roman"/>
          <w:sz w:val="32"/>
          <w:szCs w:val="32"/>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rPr>
          <w:rFonts w:ascii="宋体" w:hAnsi="宋体" w:eastAsia="宋体" w:cs="宋体"/>
          <w:bCs/>
          <w:w w:val="87"/>
          <w:sz w:val="44"/>
          <w:szCs w:val="44"/>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浙江省第三届女子体育节飞镖比赛竞赛规程</w:t>
      </w:r>
    </w:p>
    <w:p>
      <w:pPr>
        <w:adjustRightInd w:val="0"/>
        <w:snapToGrid w:val="0"/>
        <w:spacing w:line="460" w:lineRule="exact"/>
        <w:ind w:firstLine="640" w:firstLineChars="200"/>
        <w:rPr>
          <w:rFonts w:ascii="黑体" w:hAnsi="黑体" w:eastAsia="黑体" w:cs="黑体"/>
          <w:sz w:val="32"/>
          <w:szCs w:val="32"/>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新昌县教育体育局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pStyle w:val="6"/>
        <w:spacing w:line="460" w:lineRule="exact"/>
        <w:ind w:firstLine="640"/>
        <w:rPr>
          <w:rFonts w:eastAsia="仿宋" w:cs="Times New Roman"/>
          <w:b w:val="0"/>
        </w:rPr>
      </w:pPr>
      <w:r>
        <w:rPr>
          <w:rFonts w:hint="eastAsia" w:eastAsia="仿宋" w:cs="Times New Roman"/>
          <w:b w:val="0"/>
        </w:rPr>
        <w:t>2020年5月，新昌县体育中心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widowControl/>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八、竞赛办法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（一）比赛采用《中国飞镖竞赛规则（试行）》。</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（二）参加比赛的运动员可自备飞镖，镖盘由组委会统一提供。</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（三）</w:t>
      </w:r>
      <w:r>
        <w:rPr>
          <w:rFonts w:hint="eastAsia" w:ascii="仿宋" w:hAnsi="仿宋" w:eastAsia="仿宋"/>
          <w:sz w:val="32"/>
          <w:szCs w:val="32"/>
        </w:rPr>
        <w:t>硬式飞镖501团体赛（3人）</w:t>
      </w:r>
      <w:r>
        <w:rPr>
          <w:rFonts w:hint="eastAsia" w:ascii="仿宋" w:hAnsi="仿宋" w:eastAsia="仿宋"/>
          <w:sz w:val="32"/>
          <w:szCs w:val="32"/>
          <w:lang w:val="zh-TW" w:eastAsia="zh-TW"/>
        </w:rPr>
        <w:t>采用</w:t>
      </w:r>
      <w:r>
        <w:rPr>
          <w:rFonts w:hint="eastAsia" w:ascii="仿宋" w:hAnsi="仿宋" w:eastAsia="仿宋"/>
          <w:sz w:val="32"/>
          <w:szCs w:val="32"/>
        </w:rPr>
        <w:t>5</w:t>
      </w:r>
      <w:r>
        <w:rPr>
          <w:rFonts w:hint="eastAsia" w:ascii="仿宋" w:hAnsi="仿宋" w:eastAsia="仿宋"/>
          <w:sz w:val="32"/>
          <w:szCs w:val="32"/>
          <w:lang w:val="zh-TW" w:eastAsia="zh-TW"/>
        </w:rPr>
        <w:t>01分制。预赛先进行小组单循环比赛，</w:t>
      </w:r>
      <w:r>
        <w:rPr>
          <w:rFonts w:hint="eastAsia" w:ascii="仿宋" w:hAnsi="仿宋" w:eastAsia="仿宋"/>
          <w:sz w:val="32"/>
          <w:szCs w:val="32"/>
          <w:lang w:val="zh-TW"/>
        </w:rPr>
        <w:t>根据报名队伍数量进行分</w:t>
      </w:r>
      <w:r>
        <w:rPr>
          <w:rFonts w:hint="eastAsia" w:ascii="仿宋" w:hAnsi="仿宋" w:eastAsia="仿宋"/>
          <w:sz w:val="32"/>
          <w:szCs w:val="32"/>
          <w:lang w:val="zh-TW" w:eastAsia="zh-TW"/>
        </w:rPr>
        <w:t>组。</w:t>
      </w:r>
      <w:r>
        <w:rPr>
          <w:rFonts w:hint="eastAsia" w:ascii="仿宋" w:hAnsi="仿宋" w:eastAsia="仿宋"/>
          <w:sz w:val="32"/>
          <w:szCs w:val="32"/>
          <w:lang w:val="zh-TW"/>
        </w:rPr>
        <w:t>小组赛</w:t>
      </w:r>
      <w:r>
        <w:rPr>
          <w:rFonts w:hint="eastAsia" w:ascii="仿宋" w:hAnsi="仿宋" w:eastAsia="仿宋"/>
          <w:sz w:val="32"/>
          <w:szCs w:val="32"/>
          <w:lang w:val="zh-TW" w:eastAsia="zh-TW"/>
        </w:rPr>
        <w:t>任意开始，</w:t>
      </w:r>
      <w:r>
        <w:rPr>
          <w:rFonts w:hint="eastAsia" w:ascii="仿宋" w:hAnsi="仿宋" w:eastAsia="仿宋"/>
          <w:sz w:val="32"/>
          <w:szCs w:val="32"/>
          <w:lang w:val="zh-TW"/>
        </w:rPr>
        <w:t>单倍</w:t>
      </w:r>
      <w:r>
        <w:rPr>
          <w:rFonts w:hint="eastAsia" w:ascii="仿宋" w:hAnsi="仿宋" w:eastAsia="仿宋"/>
          <w:sz w:val="32"/>
          <w:szCs w:val="32"/>
          <w:lang w:val="zh-TW" w:eastAsia="zh-TW"/>
        </w:rPr>
        <w:t>结束（刚减到0分为胜）。每场比赛采用三局两胜制，胜方积2分，负方不得分。每个小组前</w:t>
      </w:r>
      <w:r>
        <w:rPr>
          <w:rFonts w:hint="eastAsia" w:ascii="仿宋" w:hAnsi="仿宋" w:eastAsia="仿宋"/>
          <w:sz w:val="32"/>
          <w:szCs w:val="32"/>
        </w:rPr>
        <w:t>2</w:t>
      </w:r>
      <w:r>
        <w:rPr>
          <w:rFonts w:hint="eastAsia" w:ascii="仿宋" w:hAnsi="仿宋" w:eastAsia="仿宋"/>
          <w:sz w:val="32"/>
          <w:szCs w:val="32"/>
          <w:lang w:val="zh-TW" w:eastAsia="zh-TW"/>
        </w:rPr>
        <w:t>名进入复赛,如2</w:t>
      </w:r>
      <w:r>
        <w:rPr>
          <w:rFonts w:hint="eastAsia" w:ascii="仿宋" w:hAnsi="仿宋" w:eastAsia="仿宋"/>
          <w:sz w:val="32"/>
          <w:szCs w:val="32"/>
          <w:lang w:val="zh-TW"/>
        </w:rPr>
        <w:t>队</w:t>
      </w:r>
      <w:r>
        <w:rPr>
          <w:rFonts w:hint="eastAsia" w:ascii="仿宋" w:hAnsi="仿宋" w:eastAsia="仿宋"/>
          <w:sz w:val="32"/>
          <w:szCs w:val="32"/>
          <w:lang w:val="zh-TW" w:eastAsia="zh-TW"/>
        </w:rPr>
        <w:t>获胜积分相等，则看他们之间的比赛的净胜局数，净胜局数高者排前；若出现其中2</w:t>
      </w:r>
      <w:r>
        <w:rPr>
          <w:rFonts w:hint="eastAsia" w:ascii="仿宋" w:hAnsi="仿宋" w:eastAsia="仿宋"/>
          <w:sz w:val="32"/>
          <w:szCs w:val="32"/>
          <w:lang w:val="zh-TW"/>
        </w:rPr>
        <w:t>队</w:t>
      </w:r>
      <w:r>
        <w:rPr>
          <w:rFonts w:hint="eastAsia" w:ascii="仿宋" w:hAnsi="仿宋" w:eastAsia="仿宋"/>
          <w:sz w:val="32"/>
          <w:szCs w:val="32"/>
          <w:lang w:val="zh-TW" w:eastAsia="zh-TW"/>
        </w:rPr>
        <w:t>净胜局数相同，则看他们之间的胜负关系，胜者排前；如出现3</w:t>
      </w:r>
      <w:r>
        <w:rPr>
          <w:rFonts w:hint="eastAsia" w:ascii="仿宋" w:hAnsi="仿宋" w:eastAsia="仿宋"/>
          <w:sz w:val="32"/>
          <w:szCs w:val="32"/>
          <w:lang w:val="zh-TW"/>
        </w:rPr>
        <w:t>队</w:t>
      </w:r>
      <w:r>
        <w:rPr>
          <w:rFonts w:hint="eastAsia" w:ascii="仿宋" w:hAnsi="仿宋" w:eastAsia="仿宋"/>
          <w:sz w:val="32"/>
          <w:szCs w:val="32"/>
          <w:lang w:val="zh-TW" w:eastAsia="zh-TW"/>
        </w:rPr>
        <w:t>平局的情况，则采用“跑得快”（即三</w:t>
      </w:r>
      <w:r>
        <w:rPr>
          <w:rFonts w:hint="eastAsia" w:ascii="仿宋" w:hAnsi="仿宋" w:eastAsia="仿宋"/>
          <w:sz w:val="32"/>
          <w:szCs w:val="32"/>
          <w:lang w:val="zh-TW"/>
        </w:rPr>
        <w:t>队</w:t>
      </w:r>
      <w:r>
        <w:rPr>
          <w:rFonts w:hint="eastAsia" w:ascii="仿宋" w:hAnsi="仿宋" w:eastAsia="仿宋"/>
          <w:sz w:val="32"/>
          <w:szCs w:val="32"/>
          <w:lang w:val="zh-TW" w:eastAsia="zh-TW"/>
        </w:rPr>
        <w:t>打一局，谁赢谁出线）决定出线名额。复赛采用</w:t>
      </w:r>
      <w:r>
        <w:rPr>
          <w:rFonts w:hint="eastAsia" w:ascii="仿宋" w:hAnsi="仿宋" w:eastAsia="仿宋"/>
          <w:sz w:val="32"/>
          <w:szCs w:val="32"/>
          <w:lang w:val="zh-TW"/>
        </w:rPr>
        <w:t>三</w:t>
      </w:r>
      <w:r>
        <w:rPr>
          <w:rFonts w:hint="eastAsia" w:ascii="仿宋" w:hAnsi="仿宋" w:eastAsia="仿宋"/>
          <w:sz w:val="32"/>
          <w:szCs w:val="32"/>
          <w:lang w:val="zh-TW" w:eastAsia="zh-TW"/>
        </w:rPr>
        <w:t>局</w:t>
      </w:r>
      <w:r>
        <w:rPr>
          <w:rFonts w:hint="eastAsia" w:ascii="仿宋" w:hAnsi="仿宋" w:eastAsia="仿宋"/>
          <w:sz w:val="32"/>
          <w:szCs w:val="32"/>
          <w:lang w:val="zh-TW"/>
        </w:rPr>
        <w:t>二</w:t>
      </w:r>
      <w:r>
        <w:rPr>
          <w:rFonts w:hint="eastAsia" w:ascii="仿宋" w:hAnsi="仿宋" w:eastAsia="仿宋"/>
          <w:sz w:val="32"/>
          <w:szCs w:val="32"/>
          <w:lang w:val="zh-TW" w:eastAsia="zh-TW"/>
        </w:rPr>
        <w:t>胜淘汰赛制，任意开始，</w:t>
      </w:r>
      <w:r>
        <w:rPr>
          <w:rFonts w:hint="eastAsia" w:ascii="仿宋" w:hAnsi="仿宋" w:eastAsia="仿宋"/>
          <w:sz w:val="32"/>
          <w:szCs w:val="32"/>
          <w:lang w:val="zh-TW"/>
        </w:rPr>
        <w:t>双倍结束</w:t>
      </w:r>
      <w:r>
        <w:rPr>
          <w:rFonts w:hint="eastAsia" w:ascii="仿宋" w:hAnsi="仿宋" w:eastAsia="仿宋"/>
          <w:sz w:val="32"/>
          <w:szCs w:val="32"/>
          <w:lang w:val="zh-TW" w:eastAsia="zh-TW"/>
        </w:rPr>
        <w:t>（刚减到0分为胜）</w:t>
      </w:r>
      <w:r>
        <w:rPr>
          <w:rFonts w:hint="eastAsia" w:ascii="仿宋" w:hAnsi="仿宋" w:eastAsia="仿宋"/>
          <w:sz w:val="32"/>
          <w:szCs w:val="32"/>
          <w:lang w:val="zh-TW"/>
        </w:rPr>
        <w:t>。半决赛、</w:t>
      </w:r>
      <w:r>
        <w:rPr>
          <w:rFonts w:hint="eastAsia" w:ascii="仿宋" w:hAnsi="仿宋" w:eastAsia="仿宋"/>
          <w:sz w:val="32"/>
          <w:szCs w:val="32"/>
          <w:lang w:val="zh-TW" w:eastAsia="zh-TW"/>
        </w:rPr>
        <w:t>决赛采用五局三胜淘汰赛制，任意开始，</w:t>
      </w:r>
      <w:r>
        <w:rPr>
          <w:rFonts w:hint="eastAsia" w:ascii="仿宋" w:hAnsi="仿宋" w:eastAsia="仿宋"/>
          <w:sz w:val="32"/>
          <w:szCs w:val="32"/>
          <w:lang w:val="zh-TW"/>
        </w:rPr>
        <w:t>双倍结束</w:t>
      </w:r>
      <w:r>
        <w:rPr>
          <w:rFonts w:hint="eastAsia" w:ascii="仿宋" w:hAnsi="仿宋" w:eastAsia="仿宋"/>
          <w:sz w:val="32"/>
          <w:szCs w:val="32"/>
          <w:lang w:val="zh-TW" w:eastAsia="zh-TW"/>
        </w:rPr>
        <w:t>（刚减到0分为胜）。</w:t>
      </w:r>
      <w:r>
        <w:rPr>
          <w:rFonts w:hint="eastAsia" w:ascii="仿宋" w:hAnsi="仿宋" w:eastAsia="仿宋"/>
          <w:sz w:val="32"/>
          <w:szCs w:val="32"/>
          <w:lang w:val="zh-TW"/>
        </w:rPr>
        <w:t>比赛中</w:t>
      </w:r>
      <w:r>
        <w:rPr>
          <w:rFonts w:hint="eastAsia" w:ascii="仿宋" w:hAnsi="仿宋" w:eastAsia="仿宋"/>
          <w:sz w:val="32"/>
          <w:szCs w:val="32"/>
          <w:lang w:val="zh-TW" w:eastAsia="zh-TW"/>
        </w:rPr>
        <w:t>若2</w:t>
      </w:r>
      <w:r>
        <w:rPr>
          <w:rFonts w:hint="eastAsia" w:ascii="仿宋" w:hAnsi="仿宋" w:eastAsia="仿宋"/>
          <w:sz w:val="32"/>
          <w:szCs w:val="32"/>
          <w:lang w:val="zh-TW"/>
        </w:rPr>
        <w:t>队</w:t>
      </w:r>
      <w:r>
        <w:rPr>
          <w:rFonts w:hint="eastAsia" w:ascii="仿宋" w:hAnsi="仿宋" w:eastAsia="仿宋"/>
          <w:sz w:val="32"/>
          <w:szCs w:val="32"/>
          <w:lang w:val="zh-TW" w:eastAsia="zh-TW"/>
        </w:rPr>
        <w:t>在</w:t>
      </w:r>
      <w:r>
        <w:rPr>
          <w:rFonts w:hint="eastAsia" w:ascii="仿宋" w:hAnsi="仿宋" w:eastAsia="仿宋"/>
          <w:sz w:val="32"/>
          <w:szCs w:val="32"/>
        </w:rPr>
        <w:t>15</w:t>
      </w:r>
      <w:r>
        <w:rPr>
          <w:rFonts w:hint="eastAsia" w:ascii="仿宋" w:hAnsi="仿宋" w:eastAsia="仿宋"/>
          <w:sz w:val="32"/>
          <w:szCs w:val="32"/>
          <w:lang w:val="zh-TW" w:eastAsia="zh-TW"/>
        </w:rPr>
        <w:t>轮内未完成比赛，则双方以争红心的方式决定胜负</w:t>
      </w:r>
      <w:r>
        <w:rPr>
          <w:rFonts w:hint="eastAsia" w:ascii="仿宋" w:hAnsi="仿宋" w:eastAsia="仿宋"/>
          <w:sz w:val="32"/>
          <w:szCs w:val="32"/>
          <w:lang w:val="zh-TW"/>
        </w:rPr>
        <w:t>关系（</w:t>
      </w:r>
      <w:r>
        <w:rPr>
          <w:rFonts w:hint="eastAsia" w:ascii="仿宋" w:hAnsi="仿宋" w:eastAsia="仿宋"/>
          <w:sz w:val="32"/>
          <w:szCs w:val="32"/>
          <w:lang w:val="zh-TW" w:eastAsia="zh-TW"/>
        </w:rPr>
        <w:t>争红心</w:t>
      </w:r>
      <w:r>
        <w:rPr>
          <w:rFonts w:hint="eastAsia" w:ascii="仿宋" w:hAnsi="仿宋" w:eastAsia="仿宋"/>
          <w:sz w:val="32"/>
          <w:szCs w:val="32"/>
          <w:lang w:val="zh-TW"/>
        </w:rPr>
        <w:t>由每队争先运动员进行）</w:t>
      </w:r>
      <w:r>
        <w:rPr>
          <w:rFonts w:hint="eastAsia" w:ascii="仿宋" w:hAnsi="仿宋" w:eastAsia="仿宋"/>
          <w:sz w:val="32"/>
          <w:szCs w:val="32"/>
          <w:lang w:val="zh-TW" w:eastAsia="zh-TW"/>
        </w:rPr>
        <w:t>。</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（四）硬式飞镖</w:t>
      </w:r>
      <w:r>
        <w:rPr>
          <w:rFonts w:hint="eastAsia" w:ascii="仿宋" w:hAnsi="仿宋" w:eastAsia="仿宋"/>
          <w:sz w:val="32"/>
          <w:szCs w:val="32"/>
        </w:rPr>
        <w:t>3</w:t>
      </w:r>
      <w:r>
        <w:rPr>
          <w:rFonts w:hint="eastAsia" w:ascii="仿宋" w:hAnsi="仿宋" w:eastAsia="仿宋"/>
          <w:sz w:val="32"/>
          <w:szCs w:val="32"/>
          <w:lang w:val="zh-TW" w:eastAsia="zh-TW"/>
        </w:rPr>
        <w:t>01</w:t>
      </w:r>
      <w:r>
        <w:rPr>
          <w:rFonts w:hint="eastAsia" w:ascii="仿宋" w:hAnsi="仿宋" w:eastAsia="仿宋"/>
          <w:sz w:val="32"/>
          <w:szCs w:val="32"/>
          <w:lang w:val="zh-TW"/>
        </w:rPr>
        <w:t>个人</w:t>
      </w:r>
      <w:r>
        <w:rPr>
          <w:rFonts w:hint="eastAsia" w:ascii="仿宋" w:hAnsi="仿宋" w:eastAsia="仿宋"/>
          <w:sz w:val="32"/>
          <w:szCs w:val="32"/>
          <w:lang w:val="zh-TW" w:eastAsia="zh-TW"/>
        </w:rPr>
        <w:t>赛采用</w:t>
      </w:r>
      <w:r>
        <w:rPr>
          <w:rFonts w:hint="eastAsia" w:ascii="仿宋" w:hAnsi="仿宋" w:eastAsia="仿宋"/>
          <w:sz w:val="32"/>
          <w:szCs w:val="32"/>
        </w:rPr>
        <w:t>3</w:t>
      </w:r>
      <w:r>
        <w:rPr>
          <w:rFonts w:hint="eastAsia" w:ascii="仿宋" w:hAnsi="仿宋" w:eastAsia="仿宋"/>
          <w:sz w:val="32"/>
          <w:szCs w:val="32"/>
          <w:lang w:val="zh-TW" w:eastAsia="zh-TW"/>
        </w:rPr>
        <w:t>01分制。预赛先进行小组单循环比赛，</w:t>
      </w:r>
      <w:r>
        <w:rPr>
          <w:rFonts w:hint="eastAsia" w:ascii="仿宋" w:hAnsi="仿宋" w:eastAsia="仿宋"/>
          <w:sz w:val="32"/>
          <w:szCs w:val="32"/>
          <w:lang w:val="zh-TW"/>
        </w:rPr>
        <w:t>根据报名人数进行分</w:t>
      </w:r>
      <w:r>
        <w:rPr>
          <w:rFonts w:hint="eastAsia" w:ascii="仿宋" w:hAnsi="仿宋" w:eastAsia="仿宋"/>
          <w:sz w:val="32"/>
          <w:szCs w:val="32"/>
          <w:lang w:val="zh-TW" w:eastAsia="zh-TW"/>
        </w:rPr>
        <w:t>组。任意开始，</w:t>
      </w:r>
      <w:r>
        <w:rPr>
          <w:rFonts w:hint="eastAsia" w:ascii="仿宋" w:hAnsi="仿宋" w:eastAsia="仿宋"/>
          <w:sz w:val="32"/>
          <w:szCs w:val="32"/>
          <w:lang w:val="zh-TW"/>
        </w:rPr>
        <w:t>单倍结束</w:t>
      </w:r>
      <w:r>
        <w:rPr>
          <w:rFonts w:hint="eastAsia" w:ascii="仿宋" w:hAnsi="仿宋" w:eastAsia="仿宋"/>
          <w:sz w:val="32"/>
          <w:szCs w:val="32"/>
          <w:lang w:val="zh-TW" w:eastAsia="zh-TW"/>
        </w:rPr>
        <w:t>（刚减到0分为胜）。每场比赛采用三局两胜制，胜方积2分，负方不得分。每个小组前</w:t>
      </w:r>
      <w:r>
        <w:rPr>
          <w:rFonts w:hint="eastAsia" w:ascii="仿宋" w:hAnsi="仿宋" w:eastAsia="仿宋"/>
          <w:sz w:val="32"/>
          <w:szCs w:val="32"/>
        </w:rPr>
        <w:t>2</w:t>
      </w:r>
      <w:r>
        <w:rPr>
          <w:rFonts w:hint="eastAsia" w:ascii="仿宋" w:hAnsi="仿宋" w:eastAsia="仿宋"/>
          <w:sz w:val="32"/>
          <w:szCs w:val="32"/>
          <w:lang w:val="zh-TW" w:eastAsia="zh-TW"/>
        </w:rPr>
        <w:t>名进入复赛,如2名选手获胜积分相等，则看他们之间的比赛的净胜局数，净胜局数高者排前；若出现其中2名选手净胜局数相同，则看他们之间的胜负关系，胜者排前；如出现3名选手平局的情况，则采用“跑得快”（即三人打一局，谁赢谁出线）决定出线名额。复赛采用</w:t>
      </w:r>
      <w:r>
        <w:rPr>
          <w:rFonts w:hint="eastAsia" w:ascii="仿宋" w:hAnsi="仿宋" w:eastAsia="仿宋"/>
          <w:sz w:val="32"/>
          <w:szCs w:val="32"/>
          <w:lang w:val="zh-TW"/>
        </w:rPr>
        <w:t>三</w:t>
      </w:r>
      <w:r>
        <w:rPr>
          <w:rFonts w:hint="eastAsia" w:ascii="仿宋" w:hAnsi="仿宋" w:eastAsia="仿宋"/>
          <w:sz w:val="32"/>
          <w:szCs w:val="32"/>
          <w:lang w:val="zh-TW" w:eastAsia="zh-TW"/>
        </w:rPr>
        <w:t>局</w:t>
      </w:r>
      <w:r>
        <w:rPr>
          <w:rFonts w:hint="eastAsia" w:ascii="仿宋" w:hAnsi="仿宋" w:eastAsia="仿宋"/>
          <w:sz w:val="32"/>
          <w:szCs w:val="32"/>
          <w:lang w:val="zh-TW"/>
        </w:rPr>
        <w:t>二</w:t>
      </w:r>
      <w:r>
        <w:rPr>
          <w:rFonts w:hint="eastAsia" w:ascii="仿宋" w:hAnsi="仿宋" w:eastAsia="仿宋"/>
          <w:sz w:val="32"/>
          <w:szCs w:val="32"/>
          <w:lang w:val="zh-TW" w:eastAsia="zh-TW"/>
        </w:rPr>
        <w:t>胜淘汰赛制，任意开始，</w:t>
      </w:r>
      <w:r>
        <w:rPr>
          <w:rFonts w:hint="eastAsia" w:ascii="仿宋" w:hAnsi="仿宋" w:eastAsia="仿宋"/>
          <w:sz w:val="32"/>
          <w:szCs w:val="32"/>
          <w:lang w:val="zh-TW"/>
        </w:rPr>
        <w:t>双倍结束</w:t>
      </w:r>
      <w:r>
        <w:rPr>
          <w:rFonts w:hint="eastAsia" w:ascii="仿宋" w:hAnsi="仿宋" w:eastAsia="仿宋"/>
          <w:sz w:val="32"/>
          <w:szCs w:val="32"/>
          <w:lang w:val="zh-TW" w:eastAsia="zh-TW"/>
        </w:rPr>
        <w:t>（刚减到0分为胜）</w:t>
      </w:r>
      <w:r>
        <w:rPr>
          <w:rFonts w:hint="eastAsia" w:ascii="仿宋" w:hAnsi="仿宋" w:eastAsia="仿宋"/>
          <w:sz w:val="32"/>
          <w:szCs w:val="32"/>
          <w:lang w:val="zh-TW"/>
        </w:rPr>
        <w:t>。半决赛、</w:t>
      </w:r>
      <w:r>
        <w:rPr>
          <w:rFonts w:hint="eastAsia" w:ascii="仿宋" w:hAnsi="仿宋" w:eastAsia="仿宋"/>
          <w:sz w:val="32"/>
          <w:szCs w:val="32"/>
          <w:lang w:val="zh-TW" w:eastAsia="zh-TW"/>
        </w:rPr>
        <w:t>决赛采用五局三胜淘汰赛制，任意开始，</w:t>
      </w:r>
      <w:r>
        <w:rPr>
          <w:rFonts w:hint="eastAsia" w:ascii="仿宋" w:hAnsi="仿宋" w:eastAsia="仿宋"/>
          <w:sz w:val="32"/>
          <w:szCs w:val="32"/>
          <w:lang w:val="zh-TW"/>
        </w:rPr>
        <w:t>双倍结束</w:t>
      </w:r>
      <w:r>
        <w:rPr>
          <w:rFonts w:hint="eastAsia" w:ascii="仿宋" w:hAnsi="仿宋" w:eastAsia="仿宋"/>
          <w:sz w:val="32"/>
          <w:szCs w:val="32"/>
          <w:lang w:val="zh-TW" w:eastAsia="zh-TW"/>
        </w:rPr>
        <w:t>（刚减到0分为胜）。</w:t>
      </w:r>
      <w:r>
        <w:rPr>
          <w:rFonts w:hint="eastAsia" w:ascii="仿宋" w:hAnsi="仿宋" w:eastAsia="仿宋"/>
          <w:sz w:val="32"/>
          <w:szCs w:val="32"/>
          <w:lang w:val="zh-TW"/>
        </w:rPr>
        <w:t>比赛中</w:t>
      </w:r>
      <w:r>
        <w:rPr>
          <w:rFonts w:hint="eastAsia" w:ascii="仿宋" w:hAnsi="仿宋" w:eastAsia="仿宋"/>
          <w:sz w:val="32"/>
          <w:szCs w:val="32"/>
          <w:lang w:val="zh-TW" w:eastAsia="zh-TW"/>
        </w:rPr>
        <w:t>若2位选手或在</w:t>
      </w:r>
      <w:r>
        <w:rPr>
          <w:rFonts w:hint="eastAsia" w:ascii="仿宋" w:hAnsi="仿宋" w:eastAsia="仿宋"/>
          <w:sz w:val="32"/>
          <w:szCs w:val="32"/>
        </w:rPr>
        <w:t>10</w:t>
      </w:r>
      <w:r>
        <w:rPr>
          <w:rFonts w:hint="eastAsia" w:ascii="仿宋" w:hAnsi="仿宋" w:eastAsia="仿宋"/>
          <w:sz w:val="32"/>
          <w:szCs w:val="32"/>
          <w:lang w:val="zh-TW" w:eastAsia="zh-TW"/>
        </w:rPr>
        <w:t>轮内未完成比赛，则双方以争红心的方式决定胜负。</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（五）爆镖</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运动员投镖后，三镖或三镖内任意一镖的分数超过所剩余的分数，即为爆镖，其分数仍为此轮投镖前的分数。</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（六）争红心方法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1</w:t>
      </w:r>
      <w:r>
        <w:rPr>
          <w:rFonts w:hint="eastAsia" w:ascii="仿宋" w:hAnsi="仿宋" w:eastAsia="仿宋"/>
          <w:sz w:val="32"/>
          <w:szCs w:val="32"/>
        </w:rPr>
        <w:t>.</w:t>
      </w:r>
      <w:r>
        <w:rPr>
          <w:rFonts w:hint="eastAsia" w:ascii="仿宋" w:hAnsi="仿宋" w:eastAsia="仿宋"/>
          <w:sz w:val="32"/>
          <w:szCs w:val="32"/>
          <w:lang w:val="zh-TW" w:eastAsia="zh-TW"/>
        </w:rPr>
        <w:t>双方运动员向圆心区各投一镖，根据飞镖距离红心的远近决定比赛开始顺序。</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2</w:t>
      </w:r>
      <w:r>
        <w:rPr>
          <w:rFonts w:hint="eastAsia" w:ascii="仿宋" w:hAnsi="仿宋" w:eastAsia="仿宋"/>
          <w:sz w:val="32"/>
          <w:szCs w:val="32"/>
        </w:rPr>
        <w:t>.</w:t>
      </w:r>
      <w:r>
        <w:rPr>
          <w:rFonts w:hint="eastAsia" w:ascii="仿宋" w:hAnsi="仿宋" w:eastAsia="仿宋"/>
          <w:sz w:val="32"/>
          <w:szCs w:val="32"/>
          <w:lang w:val="zh-TW" w:eastAsia="zh-TW"/>
        </w:rPr>
        <w:t>双方运动员在各投一镖后，由裁判决定哪一方的镖距离红心近，距离红心近者为胜方。</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3</w:t>
      </w:r>
      <w:r>
        <w:rPr>
          <w:rFonts w:hint="eastAsia" w:ascii="仿宋" w:hAnsi="仿宋" w:eastAsia="仿宋"/>
          <w:sz w:val="32"/>
          <w:szCs w:val="32"/>
        </w:rPr>
        <w:t>.</w:t>
      </w:r>
      <w:r>
        <w:rPr>
          <w:rFonts w:hint="eastAsia" w:ascii="仿宋" w:hAnsi="仿宋" w:eastAsia="仿宋"/>
          <w:sz w:val="32"/>
          <w:szCs w:val="32"/>
          <w:lang w:val="zh-TW" w:eastAsia="zh-TW"/>
        </w:rPr>
        <w:t>在争红心时，下列情况可以重投：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（1）双方的镖同在圆心区（50分或25分）内或裁判裁定两支飞镖与红心的距离相等（重新争先将采用与前一次倒转的顺序进行）。</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（2）任何一方的镖被镖盘弹回落地。</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（3）若第二位运动员的镖将第一位运动员的镖打落，第一位选手可以重投。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（4）如果一位运动员的镖正中圆心区（50分或25分），该运动员应把镖从盘上拿下，再由下一位运动员投镖。</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（5）团体比赛，每队须派比赛表中运动员排列顺序的第一位运动员参加争先。</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（七）投镖</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1</w:t>
      </w:r>
      <w:r>
        <w:rPr>
          <w:rFonts w:hint="eastAsia" w:ascii="仿宋" w:hAnsi="仿宋" w:eastAsia="仿宋"/>
          <w:sz w:val="32"/>
          <w:szCs w:val="32"/>
        </w:rPr>
        <w:t>.</w:t>
      </w:r>
      <w:r>
        <w:rPr>
          <w:rFonts w:hint="eastAsia" w:ascii="仿宋" w:hAnsi="仿宋" w:eastAsia="仿宋"/>
          <w:sz w:val="32"/>
          <w:szCs w:val="32"/>
          <w:lang w:val="zh-TW" w:eastAsia="zh-TW"/>
        </w:rPr>
        <w:t xml:space="preserve">比赛时每一轮投三镖。运动员必须在不借助其他任何设备的情况下用手投掷飞镖。    </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2</w:t>
      </w:r>
      <w:r>
        <w:rPr>
          <w:rFonts w:hint="eastAsia" w:ascii="仿宋" w:hAnsi="仿宋" w:eastAsia="仿宋"/>
          <w:sz w:val="32"/>
          <w:szCs w:val="32"/>
        </w:rPr>
        <w:t>.</w:t>
      </w:r>
      <w:r>
        <w:rPr>
          <w:rFonts w:hint="eastAsia" w:ascii="仿宋" w:hAnsi="仿宋" w:eastAsia="仿宋"/>
          <w:sz w:val="32"/>
          <w:szCs w:val="32"/>
          <w:lang w:val="zh-TW" w:eastAsia="zh-TW"/>
        </w:rPr>
        <w:t>运动员在投镖过程中双脚严禁同时离地，如双脚同时离地，则为犯规，此镖不计分数。</w:t>
      </w:r>
    </w:p>
    <w:p>
      <w:pPr>
        <w:adjustRightInd w:val="0"/>
        <w:snapToGrid w:val="0"/>
        <w:spacing w:line="460" w:lineRule="exact"/>
        <w:ind w:firstLine="640" w:firstLineChars="200"/>
        <w:rPr>
          <w:rFonts w:ascii="仿宋" w:hAnsi="仿宋" w:eastAsia="仿宋"/>
          <w:sz w:val="32"/>
          <w:szCs w:val="32"/>
          <w:lang w:val="zh-TW"/>
        </w:rPr>
      </w:pPr>
      <w:r>
        <w:rPr>
          <w:rFonts w:hint="eastAsia" w:ascii="仿宋" w:hAnsi="仿宋" w:eastAsia="仿宋"/>
          <w:sz w:val="32"/>
          <w:szCs w:val="32"/>
          <w:lang w:val="zh-TW" w:eastAsia="zh-TW"/>
        </w:rPr>
        <w:t>3</w:t>
      </w:r>
      <w:r>
        <w:rPr>
          <w:rFonts w:hint="eastAsia" w:ascii="仿宋" w:hAnsi="仿宋" w:eastAsia="仿宋"/>
          <w:sz w:val="32"/>
          <w:szCs w:val="32"/>
        </w:rPr>
        <w:t>.</w:t>
      </w:r>
      <w:r>
        <w:rPr>
          <w:rFonts w:hint="eastAsia" w:ascii="仿宋" w:hAnsi="仿宋" w:eastAsia="仿宋"/>
          <w:sz w:val="32"/>
          <w:szCs w:val="32"/>
          <w:lang w:val="zh-TW" w:eastAsia="zh-TW"/>
        </w:rPr>
        <w:t>运动员在每轮投镖过程中，双脚可以踩投镖线但不能超越投镖线，如超越投镖线，此镖不计分数，不得重投。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4</w:t>
      </w:r>
      <w:r>
        <w:rPr>
          <w:rFonts w:hint="eastAsia" w:ascii="仿宋" w:hAnsi="仿宋" w:eastAsia="仿宋"/>
          <w:sz w:val="32"/>
          <w:szCs w:val="32"/>
        </w:rPr>
        <w:t>.</w:t>
      </w:r>
      <w:r>
        <w:rPr>
          <w:rFonts w:hint="eastAsia" w:ascii="仿宋" w:hAnsi="仿宋" w:eastAsia="仿宋"/>
          <w:sz w:val="32"/>
          <w:szCs w:val="32"/>
          <w:lang w:val="zh-TW" w:eastAsia="zh-TW"/>
        </w:rPr>
        <w:t>在投镖动作开始后，投镖手所持飞镖镖翼与眉平行并超过肩部时即为投镖开始，在此时间以后飞镖无论以任何形式脱离投镖的手，既为投出，此镖不得重投。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rPr>
        <w:t>5</w:t>
      </w:r>
      <w:r>
        <w:rPr>
          <w:rFonts w:hint="eastAsia" w:ascii="仿宋" w:hAnsi="仿宋" w:eastAsia="仿宋"/>
          <w:sz w:val="32"/>
          <w:szCs w:val="32"/>
        </w:rPr>
        <w:t>.</w:t>
      </w:r>
      <w:r>
        <w:rPr>
          <w:rFonts w:hint="eastAsia" w:ascii="仿宋" w:hAnsi="仿宋" w:eastAsia="仿宋"/>
          <w:sz w:val="32"/>
          <w:szCs w:val="32"/>
          <w:lang w:val="zh-TW" w:eastAsia="zh-TW"/>
        </w:rPr>
        <w:t>团体比赛时，每位运动员的投镖顺序必须按照比赛表上所排列的顺序投镖</w:t>
      </w:r>
      <w:r>
        <w:rPr>
          <w:rFonts w:hint="eastAsia" w:ascii="仿宋" w:hAnsi="仿宋" w:eastAsia="仿宋"/>
          <w:sz w:val="32"/>
          <w:szCs w:val="32"/>
          <w:lang w:val="zh-TW"/>
        </w:rPr>
        <w:t>，如有中途出现其中一队运动员顺序错误，此局就为负</w:t>
      </w:r>
      <w:r>
        <w:rPr>
          <w:rFonts w:hint="eastAsia" w:ascii="仿宋" w:hAnsi="仿宋" w:eastAsia="仿宋"/>
          <w:sz w:val="32"/>
          <w:szCs w:val="32"/>
          <w:lang w:val="zh-TW" w:eastAsia="zh-TW"/>
        </w:rPr>
        <w:t xml:space="preserve">。 </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（八）疑问、争议和申诉 </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1</w:t>
      </w:r>
      <w:r>
        <w:rPr>
          <w:rFonts w:hint="eastAsia" w:ascii="仿宋" w:hAnsi="仿宋" w:eastAsia="仿宋"/>
          <w:sz w:val="32"/>
          <w:szCs w:val="32"/>
        </w:rPr>
        <w:t>.</w:t>
      </w:r>
      <w:r>
        <w:rPr>
          <w:rFonts w:hint="eastAsia" w:ascii="仿宋" w:hAnsi="仿宋" w:eastAsia="仿宋"/>
          <w:sz w:val="32"/>
          <w:szCs w:val="32"/>
          <w:lang w:val="zh-TW" w:eastAsia="zh-TW"/>
        </w:rPr>
        <w:t>对镖盘上某镖的分值发生疑问时，记分员或运动员在拔镖之前向裁判员提出，由裁判员判决，裁判员的判决将是最终的判决。</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2</w:t>
      </w:r>
      <w:r>
        <w:rPr>
          <w:rFonts w:hint="eastAsia" w:ascii="仿宋" w:hAnsi="仿宋" w:eastAsia="仿宋"/>
          <w:sz w:val="32"/>
          <w:szCs w:val="32"/>
        </w:rPr>
        <w:t>.</w:t>
      </w:r>
      <w:r>
        <w:rPr>
          <w:rFonts w:hint="eastAsia" w:ascii="仿宋" w:hAnsi="仿宋" w:eastAsia="仿宋"/>
          <w:sz w:val="32"/>
          <w:szCs w:val="32"/>
          <w:lang w:val="zh-TW" w:eastAsia="zh-TW"/>
        </w:rPr>
        <w:t>关于记分表上分值的任何争议，必须</w:t>
      </w:r>
      <w:r>
        <w:rPr>
          <w:rFonts w:hint="eastAsia" w:ascii="仿宋" w:hAnsi="仿宋" w:eastAsia="仿宋"/>
          <w:sz w:val="32"/>
          <w:szCs w:val="32"/>
          <w:lang w:val="zh-TW"/>
        </w:rPr>
        <w:t>当轮</w:t>
      </w:r>
      <w:r>
        <w:rPr>
          <w:rFonts w:hint="eastAsia" w:ascii="仿宋" w:hAnsi="仿宋" w:eastAsia="仿宋"/>
          <w:sz w:val="32"/>
          <w:szCs w:val="32"/>
          <w:lang w:val="zh-TW" w:eastAsia="zh-TW"/>
        </w:rPr>
        <w:t>提交裁判员解决。裁判员对分值的改动，必须在拔镖前进行</w:t>
      </w:r>
      <w:r>
        <w:rPr>
          <w:rFonts w:hint="eastAsia" w:ascii="仿宋" w:hAnsi="仿宋" w:eastAsia="仿宋"/>
          <w:sz w:val="32"/>
          <w:szCs w:val="32"/>
          <w:lang w:val="zh-TW"/>
        </w:rPr>
        <w:t>，或双方选手都认可的分值</w:t>
      </w:r>
      <w:r>
        <w:rPr>
          <w:rFonts w:hint="eastAsia" w:ascii="仿宋" w:hAnsi="仿宋" w:eastAsia="仿宋"/>
          <w:sz w:val="32"/>
          <w:szCs w:val="32"/>
          <w:lang w:val="zh-TW" w:eastAsia="zh-TW"/>
        </w:rPr>
        <w:t>。裁判员及有关运动员应在修改分值处签名。</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3</w:t>
      </w:r>
      <w:r>
        <w:rPr>
          <w:rFonts w:hint="eastAsia" w:ascii="仿宋" w:hAnsi="仿宋" w:eastAsia="仿宋"/>
          <w:sz w:val="32"/>
          <w:szCs w:val="32"/>
        </w:rPr>
        <w:t>.</w:t>
      </w:r>
      <w:r>
        <w:rPr>
          <w:rFonts w:hint="eastAsia" w:ascii="仿宋" w:hAnsi="仿宋" w:eastAsia="仿宋"/>
          <w:sz w:val="32"/>
          <w:szCs w:val="32"/>
          <w:lang w:val="zh-TW" w:eastAsia="zh-TW"/>
        </w:rPr>
        <w:t>对成绩有疑问的，应在当天向裁判委员会提出，不得拖延，以便及时更正。</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zh-TW" w:eastAsia="zh-TW"/>
        </w:rPr>
        <w:t>团体比赛时</w:t>
      </w:r>
      <w:r>
        <w:rPr>
          <w:rFonts w:hint="eastAsia" w:ascii="仿宋" w:hAnsi="仿宋" w:eastAsia="仿宋"/>
          <w:sz w:val="32"/>
          <w:szCs w:val="32"/>
          <w:lang w:val="zh-TW"/>
        </w:rPr>
        <w:t>，如有中途出现其中一队运动员顺序错误，裁判或另一方运动员需在下一位运动员投镖之前提出。如之前未发现，既定为上一轮分数有效。</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rPr>
        <w:t>5.</w:t>
      </w:r>
      <w:r>
        <w:rPr>
          <w:rFonts w:hint="eastAsia" w:ascii="仿宋" w:hAnsi="仿宋" w:eastAsia="仿宋"/>
          <w:sz w:val="32"/>
          <w:szCs w:val="32"/>
          <w:lang w:val="zh-TW" w:eastAsia="zh-TW"/>
        </w:rPr>
        <w:t>运动员对裁判员的判决有争议时，可通过领队在比赛当天以书面形式向仲裁委员会提出申诉。如争议的问题影响到名次或奖牌的归属问题，则应在仲裁委员会做出裁决后发奖。</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w:t>
      </w:r>
      <w:r>
        <w:rPr>
          <w:rFonts w:hint="eastAsia" w:ascii="仿宋" w:hAnsi="仿宋" w:eastAsia="仿宋"/>
          <w:sz w:val="32"/>
          <w:szCs w:val="32"/>
          <w:lang w:val="zh-TW"/>
        </w:rPr>
        <w:t>九</w:t>
      </w:r>
      <w:r>
        <w:rPr>
          <w:rFonts w:hint="eastAsia" w:ascii="仿宋" w:hAnsi="仿宋" w:eastAsia="仿宋"/>
          <w:sz w:val="32"/>
          <w:szCs w:val="32"/>
          <w:lang w:val="zh-TW" w:eastAsia="zh-TW"/>
        </w:rPr>
        <w:t>）镖盘的计分</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 1</w:t>
      </w:r>
      <w:r>
        <w:rPr>
          <w:rFonts w:hint="eastAsia" w:ascii="仿宋" w:hAnsi="仿宋" w:eastAsia="仿宋"/>
          <w:sz w:val="32"/>
          <w:szCs w:val="32"/>
        </w:rPr>
        <w:t>.</w:t>
      </w:r>
      <w:r>
        <w:rPr>
          <w:rFonts w:hint="eastAsia" w:ascii="仿宋" w:hAnsi="仿宋" w:eastAsia="仿宋"/>
          <w:sz w:val="32"/>
          <w:szCs w:val="32"/>
          <w:lang w:val="zh-TW" w:eastAsia="zh-TW"/>
        </w:rPr>
        <w:t>分值区：此区为镖盘外圈标定分数的本分值区。</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 2</w:t>
      </w:r>
      <w:r>
        <w:rPr>
          <w:rFonts w:hint="eastAsia" w:ascii="仿宋" w:hAnsi="仿宋" w:eastAsia="仿宋"/>
          <w:sz w:val="32"/>
          <w:szCs w:val="32"/>
        </w:rPr>
        <w:t>.</w:t>
      </w:r>
      <w:r>
        <w:rPr>
          <w:rFonts w:hint="eastAsia" w:ascii="仿宋" w:hAnsi="仿宋" w:eastAsia="仿宋"/>
          <w:sz w:val="32"/>
          <w:szCs w:val="32"/>
          <w:lang w:val="zh-TW" w:eastAsia="zh-TW"/>
        </w:rPr>
        <w:t>双倍区：镖盘外圈的狭窄圈环，为各分值区的两倍。</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 3</w:t>
      </w:r>
      <w:r>
        <w:rPr>
          <w:rFonts w:hint="eastAsia" w:ascii="仿宋" w:hAnsi="仿宋" w:eastAsia="仿宋"/>
          <w:sz w:val="32"/>
          <w:szCs w:val="32"/>
        </w:rPr>
        <w:t>.</w:t>
      </w:r>
      <w:r>
        <w:rPr>
          <w:rFonts w:hint="eastAsia" w:ascii="仿宋" w:hAnsi="仿宋" w:eastAsia="仿宋"/>
          <w:sz w:val="32"/>
          <w:szCs w:val="32"/>
          <w:lang w:val="zh-TW" w:eastAsia="zh-TW"/>
        </w:rPr>
        <w:t>三倍区：镖盘内圈的狭窄圈环，为各分值区分数的三倍。</w:t>
      </w:r>
    </w:p>
    <w:p>
      <w:pPr>
        <w:adjustRightInd w:val="0"/>
        <w:snapToGrid w:val="0"/>
        <w:spacing w:line="460" w:lineRule="exact"/>
        <w:ind w:firstLine="640" w:firstLineChars="200"/>
        <w:rPr>
          <w:rFonts w:ascii="仿宋" w:hAnsi="仿宋" w:eastAsia="仿宋"/>
          <w:sz w:val="32"/>
          <w:szCs w:val="32"/>
          <w:lang w:val="zh-TW"/>
        </w:rPr>
      </w:pPr>
      <w:r>
        <w:rPr>
          <w:rFonts w:hint="eastAsia" w:ascii="仿宋" w:hAnsi="仿宋" w:eastAsia="仿宋"/>
          <w:sz w:val="32"/>
          <w:szCs w:val="32"/>
          <w:lang w:val="zh-TW" w:eastAsia="zh-TW"/>
        </w:rPr>
        <w:t> 4</w:t>
      </w:r>
      <w:r>
        <w:rPr>
          <w:rFonts w:hint="eastAsia" w:ascii="仿宋" w:hAnsi="仿宋" w:eastAsia="仿宋"/>
          <w:sz w:val="32"/>
          <w:szCs w:val="32"/>
        </w:rPr>
        <w:t>.</w:t>
      </w:r>
      <w:r>
        <w:rPr>
          <w:rFonts w:hint="eastAsia" w:ascii="仿宋" w:hAnsi="仿宋" w:eastAsia="仿宋"/>
          <w:sz w:val="32"/>
          <w:szCs w:val="32"/>
          <w:lang w:val="zh-TW" w:eastAsia="zh-TW"/>
        </w:rPr>
        <w:t>外中心圆：此区为</w:t>
      </w:r>
      <w:r>
        <w:rPr>
          <w:rFonts w:hint="eastAsia" w:ascii="仿宋" w:hAnsi="仿宋" w:eastAsia="仿宋"/>
          <w:sz w:val="32"/>
          <w:szCs w:val="32"/>
          <w:lang w:val="zh-TW"/>
        </w:rPr>
        <w:t>为</w:t>
      </w:r>
      <w:r>
        <w:rPr>
          <w:rFonts w:hint="eastAsia" w:ascii="仿宋" w:hAnsi="仿宋" w:eastAsia="仿宋"/>
          <w:sz w:val="32"/>
          <w:szCs w:val="32"/>
        </w:rPr>
        <w:t>25分</w:t>
      </w:r>
      <w:r>
        <w:rPr>
          <w:rFonts w:hint="eastAsia" w:ascii="仿宋" w:hAnsi="仿宋" w:eastAsia="仿宋"/>
          <w:sz w:val="32"/>
          <w:szCs w:val="32"/>
          <w:lang w:val="zh-TW"/>
        </w:rPr>
        <w:t>。</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 5</w:t>
      </w:r>
      <w:r>
        <w:rPr>
          <w:rFonts w:hint="eastAsia" w:ascii="仿宋" w:hAnsi="仿宋" w:eastAsia="仿宋"/>
          <w:sz w:val="32"/>
          <w:szCs w:val="32"/>
        </w:rPr>
        <w:t>.</w:t>
      </w:r>
      <w:r>
        <w:rPr>
          <w:rFonts w:hint="eastAsia" w:ascii="仿宋" w:hAnsi="仿宋" w:eastAsia="仿宋"/>
          <w:sz w:val="32"/>
          <w:szCs w:val="32"/>
          <w:lang w:val="zh-TW" w:eastAsia="zh-TW"/>
        </w:rPr>
        <w:t>内中心圆：此区内为50分，此区为外中心圆的双倍区（红色）。</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 6</w:t>
      </w:r>
      <w:r>
        <w:rPr>
          <w:rFonts w:hint="eastAsia" w:ascii="仿宋" w:hAnsi="仿宋" w:eastAsia="仿宋"/>
          <w:sz w:val="32"/>
          <w:szCs w:val="32"/>
        </w:rPr>
        <w:t>.</w:t>
      </w:r>
      <w:r>
        <w:rPr>
          <w:rFonts w:hint="eastAsia" w:ascii="仿宋" w:hAnsi="仿宋" w:eastAsia="仿宋"/>
          <w:sz w:val="32"/>
          <w:szCs w:val="32"/>
          <w:lang w:val="zh-TW" w:eastAsia="zh-TW"/>
        </w:rPr>
        <w:t>镖盘20分区应在镖盘的正上方（即时钟12时的位置）并为黑色，而其他分值区从20分开始被交叉分为两种颜色，顺时针为 1分、18分、4分、13分、6分、10分、15分、2分、17分、3分、19分、7分、16分、8分、11分、14分、9分、12分、5分。  </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w:t>
      </w:r>
      <w:r>
        <w:rPr>
          <w:rFonts w:hint="eastAsia" w:ascii="仿宋" w:hAnsi="仿宋" w:eastAsia="仿宋"/>
          <w:sz w:val="32"/>
          <w:szCs w:val="32"/>
          <w:lang w:val="zh-TW"/>
        </w:rPr>
        <w:t>十</w:t>
      </w:r>
      <w:r>
        <w:rPr>
          <w:rFonts w:hint="eastAsia" w:ascii="仿宋" w:hAnsi="仿宋" w:eastAsia="仿宋"/>
          <w:sz w:val="32"/>
          <w:szCs w:val="32"/>
          <w:lang w:val="zh-TW" w:eastAsia="zh-TW"/>
        </w:rPr>
        <w:t>）镖盘的设置</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1</w:t>
      </w:r>
      <w:r>
        <w:rPr>
          <w:rFonts w:hint="eastAsia" w:ascii="仿宋" w:hAnsi="仿宋" w:eastAsia="仿宋"/>
          <w:sz w:val="32"/>
          <w:szCs w:val="32"/>
        </w:rPr>
        <w:t>.</w:t>
      </w:r>
      <w:r>
        <w:rPr>
          <w:rFonts w:hint="eastAsia" w:ascii="仿宋" w:hAnsi="仿宋" w:eastAsia="仿宋"/>
          <w:sz w:val="32"/>
          <w:szCs w:val="32"/>
          <w:lang w:val="zh-TW" w:eastAsia="zh-TW"/>
        </w:rPr>
        <w:t xml:space="preserve">镖盘悬挂高度           </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从内中心圆（50分区）的中心点到地面的垂直高度为1.73米。镖盘整体应垂直于地面。</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2</w:t>
      </w:r>
      <w:r>
        <w:rPr>
          <w:rFonts w:hint="eastAsia" w:ascii="仿宋" w:hAnsi="仿宋" w:eastAsia="仿宋"/>
          <w:sz w:val="32"/>
          <w:szCs w:val="32"/>
        </w:rPr>
        <w:t>.</w:t>
      </w:r>
      <w:r>
        <w:rPr>
          <w:rFonts w:hint="eastAsia" w:ascii="仿宋" w:hAnsi="仿宋" w:eastAsia="仿宋"/>
          <w:sz w:val="32"/>
          <w:szCs w:val="32"/>
          <w:lang w:val="zh-TW" w:eastAsia="zh-TW"/>
        </w:rPr>
        <w:t>投镖距离</w:t>
      </w:r>
    </w:p>
    <w:p>
      <w:pPr>
        <w:adjustRightInd w:val="0"/>
        <w:snapToGrid w:val="0"/>
        <w:spacing w:line="460" w:lineRule="exact"/>
        <w:ind w:firstLine="640" w:firstLineChars="200"/>
        <w:rPr>
          <w:rFonts w:ascii="仿宋" w:hAnsi="仿宋" w:eastAsia="仿宋"/>
          <w:sz w:val="32"/>
          <w:szCs w:val="32"/>
          <w:lang w:val="zh-TW"/>
        </w:rPr>
      </w:pPr>
      <w:r>
        <w:rPr>
          <w:rFonts w:hint="eastAsia" w:ascii="仿宋" w:hAnsi="仿宋" w:eastAsia="仿宋"/>
          <w:sz w:val="32"/>
          <w:szCs w:val="32"/>
          <w:lang w:val="zh-TW"/>
        </w:rPr>
        <w:t>硬式飞镖</w:t>
      </w:r>
      <w:r>
        <w:rPr>
          <w:rFonts w:hint="eastAsia" w:ascii="仿宋" w:hAnsi="仿宋" w:eastAsia="仿宋"/>
          <w:sz w:val="32"/>
          <w:szCs w:val="32"/>
          <w:lang w:val="zh-TW" w:eastAsia="zh-TW"/>
        </w:rPr>
        <w:t>从镖盘正面中心点到地面垂直线顶点至投镖线的正中心点距离为2.37米，是选手投镖的最短距离。</w:t>
      </w:r>
    </w:p>
    <w:p>
      <w:pPr>
        <w:widowControl/>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九、参赛办法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（一）每队可报8人，其中领队1人、教练1人、运动员5人、替补1人。每个代表队派出一支队伍参加团体比赛，个人赛按照参加运动员人数进行报名。</w:t>
      </w:r>
    </w:p>
    <w:p>
      <w:pPr>
        <w:adjustRightInd w:val="0"/>
        <w:snapToGrid w:val="0"/>
        <w:spacing w:line="460" w:lineRule="exact"/>
        <w:ind w:firstLine="640" w:firstLineChars="200"/>
        <w:rPr>
          <w:rFonts w:hint="eastAsia" w:ascii="仿宋" w:hAnsi="仿宋" w:eastAsia="仿宋"/>
          <w:sz w:val="32"/>
          <w:szCs w:val="32"/>
          <w:lang w:val="zh-TW" w:eastAsia="zh-TW"/>
        </w:rPr>
      </w:pPr>
      <w:r>
        <w:rPr>
          <w:rFonts w:hint="eastAsia" w:ascii="仿宋" w:hAnsi="仿宋" w:eastAsia="仿宋"/>
          <w:sz w:val="32"/>
          <w:szCs w:val="32"/>
          <w:lang w:val="zh-TW" w:eastAsia="zh-TW"/>
        </w:rPr>
        <w:t>（二）参赛队数不足3队的取消该组别比赛。</w:t>
      </w:r>
    </w:p>
    <w:p>
      <w:pPr>
        <w:adjustRightInd w:val="0"/>
        <w:snapToGrid w:val="0"/>
        <w:spacing w:line="460" w:lineRule="exact"/>
        <w:ind w:firstLine="640" w:firstLineChars="200"/>
        <w:rPr>
          <w:rFonts w:hint="eastAsia" w:ascii="仿宋" w:hAnsi="仿宋" w:eastAsia="仿宋"/>
          <w:sz w:val="32"/>
          <w:szCs w:val="32"/>
          <w:lang w:val="zh-TW" w:eastAsia="zh-TW"/>
        </w:rPr>
      </w:pPr>
      <w:r>
        <w:rPr>
          <w:rFonts w:hint="eastAsia" w:ascii="仿宋" w:hAnsi="仿宋" w:eastAsia="仿宋"/>
          <w:sz w:val="32"/>
          <w:szCs w:val="32"/>
          <w:lang w:eastAsia="zh-CN"/>
        </w:rPr>
        <w:t>（三）</w:t>
      </w:r>
      <w:r>
        <w:rPr>
          <w:rFonts w:hint="eastAsia" w:ascii="仿宋" w:hAnsi="仿宋" w:eastAsia="仿宋"/>
          <w:sz w:val="32"/>
          <w:szCs w:val="32"/>
        </w:rPr>
        <w:t>各代表队参赛服装须统一。</w:t>
      </w:r>
    </w:p>
    <w:p>
      <w:pPr>
        <w:widowControl/>
        <w:spacing w:line="58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十、录取和奖励办法</w:t>
      </w:r>
    </w:p>
    <w:p>
      <w:pPr>
        <w:adjustRightInd w:val="0"/>
        <w:snapToGrid w:val="0"/>
        <w:spacing w:line="460" w:lineRule="exact"/>
        <w:ind w:firstLine="640" w:firstLineChars="200"/>
        <w:rPr>
          <w:rFonts w:ascii="仿宋" w:hAnsi="仿宋" w:eastAsia="仿宋"/>
          <w:sz w:val="32"/>
          <w:szCs w:val="32"/>
          <w:lang w:val="zh-TW" w:eastAsia="zh-TW"/>
        </w:rPr>
      </w:pPr>
      <w:r>
        <w:rPr>
          <w:rFonts w:hint="eastAsia" w:ascii="仿宋" w:hAnsi="仿宋" w:eastAsia="仿宋"/>
          <w:sz w:val="32"/>
          <w:szCs w:val="32"/>
          <w:lang w:val="zh-TW" w:eastAsia="zh-TW"/>
        </w:rPr>
        <w:t>（一）根据报名队伍进行分组比赛，各组别分别录取一等奖、二等奖、三等奖，比例为30%、40%、30%。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（二）各代表队所获得单项比赛一、二、三等奖的总数均计入各代表团团体奖排列。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十四、未尽事宜由承办单位另行通知。</w:t>
      </w:r>
    </w:p>
    <w:p>
      <w:pPr>
        <w:ind w:firstLine="640" w:firstLineChars="200"/>
      </w:pPr>
      <w:r>
        <w:rPr>
          <w:rFonts w:hint="eastAsia" w:ascii="黑体" w:hAnsi="黑体" w:eastAsia="黑体" w:cs="黑体"/>
          <w:sz w:val="32"/>
          <w:szCs w:val="32"/>
        </w:rPr>
        <w:t>十五、本规程解释权属主办单位。</w:t>
      </w:r>
    </w:p>
    <w:p>
      <w:pPr>
        <w:widowControl/>
        <w:autoSpaceDE w:val="0"/>
        <w:autoSpaceDN w:val="0"/>
        <w:adjustRightInd w:val="0"/>
        <w:spacing w:after="240"/>
        <w:jc w:val="left"/>
        <w:rPr>
          <w:rFonts w:ascii="仿宋" w:hAnsi="仿宋" w:eastAsia="仿宋" w:cs="Times"/>
          <w:color w:val="000000"/>
          <w:kern w:val="0"/>
          <w:sz w:val="32"/>
          <w:szCs w:val="32"/>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widowControl/>
        <w:autoSpaceDE w:val="0"/>
        <w:autoSpaceDN w:val="0"/>
        <w:adjustRightInd w:val="0"/>
        <w:spacing w:after="240"/>
        <w:jc w:val="left"/>
      </w:pP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浙江省第三届女子体育节瑜伽比赛竞赛规程</w:t>
      </w:r>
    </w:p>
    <w:p>
      <w:pPr>
        <w:adjustRightInd w:val="0"/>
        <w:snapToGrid w:val="0"/>
        <w:spacing w:line="460" w:lineRule="exact"/>
        <w:ind w:firstLine="800"/>
        <w:jc w:val="center"/>
        <w:rPr>
          <w:rFonts w:hint="eastAsia" w:ascii="方正小标宋_GBK" w:eastAsia="方正小标宋_GBK" w:cs="Times New Roman"/>
          <w:sz w:val="40"/>
          <w:szCs w:val="40"/>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上虞区教育体育局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w:t>
      </w:r>
      <w:r>
        <w:rPr>
          <w:rFonts w:hint="eastAsia" w:ascii="仿宋" w:hAnsi="仿宋"/>
          <w:sz w:val="32"/>
          <w:szCs w:val="32"/>
        </w:rPr>
        <w:t>5-6</w:t>
      </w:r>
      <w:r>
        <w:rPr>
          <w:rFonts w:hint="eastAsia" w:ascii="仿宋" w:hAnsi="仿宋" w:eastAsia="仿宋"/>
          <w:sz w:val="32"/>
          <w:szCs w:val="32"/>
        </w:rPr>
        <w:t>月，上虞区</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七、分组与项目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2、省直机关及省级行业体协（系统）组；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（二）组别：个人组、团体组；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（三）项目：规定动作、自选动作；</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（三）年龄：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个人组：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18-35岁：2002年1月1日-1985年12月31日；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36-50岁：1984年1月1日-1970年12月31日；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51岁以上：1969年12年31日前出生；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团体组：年龄不限。</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（一）各代表队各组别可报领队、教练各1人，参赛运动员各组别可报4-6人；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（二）各项目各组别可报替补队员1名，报到时各队在已报运动员名单中确认正式参赛运动员，同时取消替补运动员名额；</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（三）各代表队个人和团体须参加规定动作和自选动作的比赛；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（五）参赛运动员需经有资质的医务部门出具身体健康证明；</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（六）省直机关各单位、省级行业体协（系统）18周岁以下者不能参赛。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（一）个人组、团体组，均以哈达瑜伽体位法为基础，由“规定动作”与“自选动作”组成，评分标准根据哈达瑜伽的传统练习要求并结合现代运动解剖学等综合要求制定；</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由评委现场打分，去掉一个最高和最低分，其余分数之和的平均分为最后得分，保留小数点两位。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（二）动作要求：</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规定动作：要求体位规范准确、呼吸自然、连接流畅、整体协调。比赛时须按规程图示动作顺序完成。全套时间不超过5分钟</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自选动作：体式自选，须具有伸展、支撑、屈曲、扭转、平衡、颠倒、开跨、莲花座等瑜伽基本体式（一个体式可以融合一种以上的类型）。团体组编排体现团队观赏性。要求动作准确到位、编排合理、节奏分明、呼吸自然、优美舒展。全套时间不超过5分钟</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（三）服装和音乐：要求服装以不妨碍表演为原则，款式、颜色自定，团体组须统一着装。规定动作及自选动作背景音乐由组委会提供。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（四）比赛具体安排：</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1、规定动作比赛。个人：以3-5人为一组；团体：以1-2队为一组，按抽签顺序，同时在指定的场地内比赛。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2、自选动作比赛。个人：以3-5人为一组；团体：以1-2队为一组，按抽签顺序，同时在指定的场地内比赛。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（一）规定和自选的两项成绩之和为最终得分，以得分高低依次排名。</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（二）各单项均按实际参加比赛的队数录取一等奖、二等奖、三等奖，录取比例为30%、40%、30%</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（三）各代表队所获得单项比赛一、二、三等奖的总数均计入各代表团团体奖排列</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（四）各项目（单项）参加比赛的人（队）数不足3人（队）时，该比赛作为表演项目，不计入代表团团体奖排列。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浙江省第三届女子体育节趣味足球竞赛规程</w:t>
      </w:r>
    </w:p>
    <w:p>
      <w:pPr>
        <w:ind w:firstLine="723"/>
        <w:jc w:val="center"/>
        <w:rPr>
          <w:b/>
          <w:sz w:val="36"/>
          <w:szCs w:val="36"/>
        </w:rPr>
      </w:pP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一、主办单位</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绍兴市人民政府</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绍兴市体育局等</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嵊州市教育体育局</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2020年6月，嵊州市</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（一）各市代表团；</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省直机关各单位、省级行业体协（系统）代表团。</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七、活动项目：（附后）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八、运动员资格</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（一）所有参赛运动员为女性，凭本人二代身份证参赛；</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（二）省直机关各单位及所属企事业单位的干部、职工；</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（五）现役的专业运动员不得参赛；</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（一）每队限报领队1人，教练员1人，运动员12人；</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（二）每队可报替补运动员3人，报到时确认正式参赛运动员，并取消替补运动员名单；</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（三）省直机关各单位、省级行业体协（系统）18周岁以下者不能参赛。</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（四）</w:t>
      </w:r>
      <w:r>
        <w:rPr>
          <w:rFonts w:hint="eastAsia" w:ascii="仿宋" w:hAnsi="仿宋" w:eastAsia="仿宋"/>
          <w:sz w:val="32"/>
          <w:szCs w:val="32"/>
        </w:rPr>
        <w:t>各代表队参赛服装须统一。</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十、报名与报到</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Times New Roman"/>
          <w:sz w:val="32"/>
          <w:szCs w:val="32"/>
        </w:rPr>
        <w:t>84460934@qq.com）和绍兴市体育局群体处（地址</w:t>
      </w:r>
      <w:r>
        <w:rPr>
          <w:rFonts w:hint="eastAsia" w:ascii="仿宋" w:hAnsi="仿宋" w:eastAsia="仿宋" w:cs="Times New Roman"/>
          <w:sz w:val="32"/>
          <w:szCs w:val="32"/>
        </w:rPr>
        <w:fldChar w:fldCharType="end"/>
      </w:r>
      <w:r>
        <w:rPr>
          <w:rFonts w:hint="eastAsia" w:ascii="仿宋" w:hAnsi="仿宋" w:eastAsia="仿宋" w:cs="Times New Roman"/>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Times New Roman"/>
          <w:spacing w:val="-8"/>
          <w:sz w:val="32"/>
          <w:szCs w:val="32"/>
        </w:rPr>
      </w:pPr>
      <w:r>
        <w:rPr>
          <w:rFonts w:hint="eastAsia" w:ascii="仿宋" w:hAnsi="仿宋" w:eastAsia="仿宋" w:cs="Times New Roman"/>
          <w:sz w:val="32"/>
          <w:szCs w:val="32"/>
        </w:rPr>
        <w:t>（二）报</w:t>
      </w:r>
      <w:r>
        <w:rPr>
          <w:rFonts w:hint="eastAsia" w:ascii="仿宋" w:hAnsi="仿宋" w:eastAsia="仿宋" w:cs="Times New Roman"/>
          <w:spacing w:val="-8"/>
          <w:sz w:val="32"/>
          <w:szCs w:val="32"/>
        </w:rPr>
        <w:t>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十一、仲裁委员会和裁判员</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十二、参赛费用</w:t>
      </w:r>
    </w:p>
    <w:p>
      <w:pPr>
        <w:adjustRightInd w:val="0"/>
        <w:snapToGrid w:val="0"/>
        <w:spacing w:line="460" w:lineRule="exact"/>
        <w:ind w:firstLine="640"/>
        <w:rPr>
          <w:rFonts w:ascii="仿宋" w:hAnsi="仿宋" w:eastAsia="仿宋" w:cs="Times New Roman"/>
          <w:sz w:val="32"/>
          <w:szCs w:val="32"/>
        </w:rPr>
      </w:pPr>
      <w:r>
        <w:rPr>
          <w:rFonts w:hint="eastAsia" w:ascii="仿宋" w:hAnsi="仿宋" w:eastAsia="仿宋" w:cs="Times New Roman"/>
          <w:sz w:val="32"/>
          <w:szCs w:val="32"/>
        </w:rPr>
        <w:t>各代表团交通、食宿费自理，承办单位统一安排后勤事项。</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十三、未尽事宜由承办单位另行通知。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十四、本规程解释权属主办单位。</w:t>
      </w:r>
    </w:p>
    <w:p>
      <w:pPr>
        <w:ind w:firstLine="0"/>
        <w:jc w:val="center"/>
        <w:rPr>
          <w:b/>
          <w:sz w:val="36"/>
          <w:szCs w:val="36"/>
        </w:rPr>
      </w:pPr>
      <w:r>
        <w:rPr>
          <w:b/>
          <w:sz w:val="36"/>
          <w:szCs w:val="36"/>
        </w:rPr>
        <w:br w:type="page"/>
      </w:r>
    </w:p>
    <w:p>
      <w:pPr>
        <w:ind w:firstLine="0"/>
        <w:jc w:val="center"/>
        <w:rPr>
          <w:b/>
          <w:szCs w:val="32"/>
        </w:rPr>
      </w:pPr>
      <w:r>
        <w:rPr>
          <w:rFonts w:hint="eastAsia" w:ascii="方正小标宋简体" w:hAnsi="方正小标宋简体" w:eastAsia="方正小标宋简体" w:cs="方正小标宋简体"/>
          <w:color w:val="000000"/>
          <w:sz w:val="36"/>
          <w:szCs w:val="36"/>
        </w:rPr>
        <w:t>趣味足球活动竞赛项目设置和评分标准</w:t>
      </w:r>
    </w:p>
    <w:p>
      <w:pPr>
        <w:ind w:firstLine="643"/>
        <w:jc w:val="center"/>
        <w:rPr>
          <w:b/>
          <w:szCs w:val="32"/>
        </w:rPr>
      </w:pPr>
    </w:p>
    <w:p>
      <w:pPr>
        <w:adjustRightInd w:val="0"/>
        <w:snapToGrid w:val="0"/>
        <w:spacing w:beforeLines="0" w:afterLines="0" w:line="560" w:lineRule="exact"/>
        <w:ind w:firstLine="640"/>
        <w:rPr>
          <w:rFonts w:ascii="仿宋" w:hAnsi="仿宋"/>
          <w:b/>
          <w:szCs w:val="32"/>
        </w:rPr>
      </w:pPr>
      <w:r>
        <w:rPr>
          <w:rFonts w:hint="eastAsia" w:ascii="仿宋" w:hAnsi="仿宋"/>
          <w:b/>
          <w:szCs w:val="32"/>
        </w:rPr>
        <w:t>一、九宫格射门</w:t>
      </w:r>
    </w:p>
    <w:p>
      <w:pPr>
        <w:adjustRightInd w:val="0"/>
        <w:snapToGrid w:val="0"/>
        <w:spacing w:beforeLines="0" w:afterLines="0" w:line="560" w:lineRule="exact"/>
        <w:ind w:firstLine="640"/>
        <w:rPr>
          <w:rFonts w:hint="eastAsia" w:ascii="仿宋" w:hAnsi="仿宋" w:eastAsia="宋体"/>
          <w:szCs w:val="32"/>
          <w:lang w:eastAsia="zh-CN"/>
        </w:rPr>
      </w:pPr>
      <w:r>
        <w:rPr>
          <w:rFonts w:hint="eastAsia" w:ascii="仿宋" w:hAnsi="仿宋"/>
          <w:szCs w:val="32"/>
        </w:rPr>
        <w:t>规则：比赛分2组同时进行，每队6人</w:t>
      </w:r>
      <w:r>
        <w:rPr>
          <w:rFonts w:hint="eastAsia" w:ascii="仿宋" w:hAnsi="仿宋" w:eastAsia="宋体"/>
          <w:szCs w:val="32"/>
          <w:lang w:eastAsia="zh-CN"/>
        </w:rPr>
        <w:t>。</w:t>
      </w:r>
    </w:p>
    <w:p>
      <w:pPr>
        <w:adjustRightInd w:val="0"/>
        <w:snapToGrid w:val="0"/>
        <w:spacing w:beforeLines="0" w:afterLines="0" w:line="560" w:lineRule="exact"/>
        <w:ind w:firstLine="640"/>
        <w:rPr>
          <w:rFonts w:ascii="仿宋" w:hAnsi="仿宋"/>
          <w:szCs w:val="32"/>
        </w:rPr>
      </w:pPr>
      <w:r>
        <w:rPr>
          <w:rFonts w:hint="eastAsia" w:ascii="仿宋" w:hAnsi="仿宋"/>
          <w:szCs w:val="32"/>
        </w:rPr>
        <w:t>1、每名参赛队员站在离充气九宫格球门5米远处射门，有3次射门机会。</w:t>
      </w:r>
    </w:p>
    <w:p>
      <w:pPr>
        <w:adjustRightInd w:val="0"/>
        <w:snapToGrid w:val="0"/>
        <w:spacing w:beforeLines="0" w:afterLines="0" w:line="560" w:lineRule="exact"/>
        <w:ind w:firstLine="640"/>
        <w:rPr>
          <w:rFonts w:hint="eastAsia" w:ascii="仿宋" w:hAnsi="仿宋" w:eastAsia="宋体"/>
          <w:szCs w:val="32"/>
          <w:lang w:eastAsia="zh-CN"/>
        </w:rPr>
      </w:pPr>
      <w:r>
        <w:rPr>
          <w:rFonts w:hint="eastAsia" w:ascii="仿宋" w:hAnsi="仿宋"/>
          <w:szCs w:val="32"/>
        </w:rPr>
        <w:t>2、九宫格球门分9个洞，每射进相应的门洞后，得相应的分数</w:t>
      </w:r>
      <w:r>
        <w:rPr>
          <w:rFonts w:hint="eastAsia" w:ascii="仿宋" w:hAnsi="仿宋" w:eastAsia="宋体"/>
          <w:szCs w:val="32"/>
          <w:lang w:eastAsia="zh-CN"/>
        </w:rPr>
        <w:t>。</w:t>
      </w:r>
    </w:p>
    <w:p>
      <w:pPr>
        <w:adjustRightInd w:val="0"/>
        <w:snapToGrid w:val="0"/>
        <w:spacing w:beforeLines="0" w:afterLines="0" w:line="560" w:lineRule="exact"/>
        <w:ind w:firstLine="640"/>
        <w:rPr>
          <w:rFonts w:ascii="仿宋" w:hAnsi="仿宋"/>
          <w:szCs w:val="32"/>
        </w:rPr>
      </w:pPr>
      <w:r>
        <w:rPr>
          <w:rFonts w:hint="eastAsia" w:ascii="仿宋" w:hAnsi="仿宋"/>
          <w:szCs w:val="32"/>
        </w:rPr>
        <w:t>3、由每名参赛队员3次射门分数相加，每队6名队员共计18次射门分数相加，得各队九宫格射门比赛总得分，评定一二三等奖。</w:t>
      </w:r>
    </w:p>
    <w:p>
      <w:pPr>
        <w:ind w:firstLine="480"/>
        <w:jc w:val="center"/>
        <w:rPr>
          <w:rFonts w:ascii="宋体" w:hAnsi="宋体" w:cs="宋体"/>
          <w:color w:val="FF0000"/>
        </w:rPr>
      </w:pPr>
      <w:r>
        <w:rPr>
          <w:rFonts w:hint="eastAsia" w:ascii="宋体" w:hAnsi="宋体" w:cs="宋体"/>
          <w:color w:val="FF0000"/>
        </w:rPr>
        <w:drawing>
          <wp:inline distT="0" distB="0" distL="114300" distR="114300">
            <wp:extent cx="3044190" cy="1724025"/>
            <wp:effectExtent l="0" t="0" r="3810" b="9525"/>
            <wp:docPr id="1" name="图片 1" descr="e56bf19e0c8eaf54801288070951b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bf19e0c8eaf54801288070951b66"/>
                    <pic:cNvPicPr>
                      <a:picLocks noChangeAspect="1"/>
                    </pic:cNvPicPr>
                  </pic:nvPicPr>
                  <pic:blipFill>
                    <a:blip r:embed="rId4"/>
                    <a:stretch>
                      <a:fillRect/>
                    </a:stretch>
                  </pic:blipFill>
                  <pic:spPr>
                    <a:xfrm>
                      <a:off x="0" y="0"/>
                      <a:ext cx="3044190" cy="1724025"/>
                    </a:xfrm>
                    <a:prstGeom prst="rect">
                      <a:avLst/>
                    </a:prstGeom>
                    <a:noFill/>
                    <a:ln w="9525">
                      <a:noFill/>
                    </a:ln>
                  </pic:spPr>
                </pic:pic>
              </a:graphicData>
            </a:graphic>
          </wp:inline>
        </w:drawing>
      </w:r>
    </w:p>
    <w:p>
      <w:pPr>
        <w:ind w:firstLine="480"/>
        <w:rPr>
          <w:rFonts w:ascii="宋体" w:hAnsi="宋体" w:cs="宋体"/>
        </w:rPr>
      </w:pPr>
    </w:p>
    <w:p>
      <w:pPr>
        <w:spacing w:beforeLines="0" w:afterLines="0" w:line="560" w:lineRule="exact"/>
        <w:ind w:firstLine="643"/>
        <w:rPr>
          <w:rFonts w:ascii="仿宋" w:hAnsi="仿宋" w:cs="仿宋"/>
          <w:b/>
          <w:bCs/>
          <w:szCs w:val="32"/>
        </w:rPr>
      </w:pPr>
      <w:r>
        <w:rPr>
          <w:rFonts w:hint="eastAsia" w:ascii="仿宋" w:hAnsi="仿宋" w:cs="仿宋"/>
          <w:b/>
          <w:bCs/>
          <w:szCs w:val="32"/>
        </w:rPr>
        <w:t>二、脚尖保龄球</w:t>
      </w:r>
    </w:p>
    <w:p>
      <w:pPr>
        <w:adjustRightInd w:val="0"/>
        <w:snapToGrid w:val="0"/>
        <w:spacing w:beforeLines="0" w:afterLines="0" w:line="560" w:lineRule="exact"/>
        <w:ind w:firstLine="640"/>
        <w:rPr>
          <w:rFonts w:ascii="仿宋" w:hAnsi="仿宋"/>
          <w:szCs w:val="32"/>
        </w:rPr>
      </w:pPr>
      <w:r>
        <w:rPr>
          <w:rFonts w:hint="eastAsia" w:ascii="仿宋" w:hAnsi="仿宋"/>
          <w:szCs w:val="32"/>
        </w:rPr>
        <w:t>规则：比赛分4组同时进行，每队6个</w:t>
      </w:r>
    </w:p>
    <w:p>
      <w:pPr>
        <w:adjustRightInd w:val="0"/>
        <w:snapToGrid w:val="0"/>
        <w:spacing w:beforeLines="0" w:afterLines="0" w:line="560" w:lineRule="exact"/>
        <w:ind w:firstLine="640"/>
        <w:rPr>
          <w:rFonts w:ascii="仿宋" w:hAnsi="仿宋"/>
          <w:szCs w:val="32"/>
        </w:rPr>
      </w:pPr>
      <w:r>
        <w:rPr>
          <w:rFonts w:hint="eastAsia" w:ascii="仿宋" w:hAnsi="仿宋"/>
          <w:szCs w:val="32"/>
        </w:rPr>
        <w:t>1、每名参赛队员站在离保龄球瓶3米远处踢向保龄球瓶，有2次机会。</w:t>
      </w:r>
    </w:p>
    <w:p>
      <w:pPr>
        <w:adjustRightInd w:val="0"/>
        <w:snapToGrid w:val="0"/>
        <w:spacing w:beforeLines="0" w:afterLines="0" w:line="560" w:lineRule="exact"/>
        <w:ind w:firstLine="640"/>
        <w:rPr>
          <w:rFonts w:ascii="仿宋" w:hAnsi="仿宋"/>
          <w:szCs w:val="32"/>
        </w:rPr>
      </w:pPr>
      <w:r>
        <w:rPr>
          <w:rFonts w:hint="eastAsia" w:ascii="仿宋" w:hAnsi="仿宋"/>
          <w:szCs w:val="32"/>
        </w:rPr>
        <w:t>2、每组保龄球瓶共10个，每射倒一个得1分，每名队员2次成绩相加。</w:t>
      </w:r>
    </w:p>
    <w:p>
      <w:pPr>
        <w:adjustRightInd w:val="0"/>
        <w:snapToGrid w:val="0"/>
        <w:spacing w:beforeLines="0" w:afterLines="0" w:line="560" w:lineRule="exact"/>
        <w:ind w:firstLine="640"/>
        <w:rPr>
          <w:rFonts w:ascii="仿宋" w:hAnsi="仿宋"/>
          <w:szCs w:val="32"/>
        </w:rPr>
      </w:pPr>
      <w:r>
        <w:rPr>
          <w:rFonts w:hint="eastAsia" w:ascii="仿宋" w:hAnsi="仿宋"/>
          <w:szCs w:val="32"/>
        </w:rPr>
        <w:t>3、每队6名参赛队员共计12次，相加获得各队脚尖保龄球比赛总得分，评定一二三等奖。</w:t>
      </w:r>
    </w:p>
    <w:p>
      <w:pPr>
        <w:ind w:firstLine="480"/>
        <w:rPr>
          <w:rFonts w:ascii="宋体" w:hAnsi="宋体" w:cs="宋体"/>
          <w:szCs w:val="21"/>
        </w:rPr>
      </w:pPr>
      <w:r>
        <w:rPr>
          <w:rFonts w:ascii="宋体" w:hAnsi="宋体" w:cs="宋体"/>
        </w:rPr>
        <w:drawing>
          <wp:inline distT="0" distB="0" distL="114300" distR="114300">
            <wp:extent cx="3209925" cy="2905125"/>
            <wp:effectExtent l="0" t="0" r="9525" b="9525"/>
            <wp:docPr id="10"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2"/>
                    <pic:cNvPicPr>
                      <a:picLocks noChangeAspect="1"/>
                    </pic:cNvPicPr>
                  </pic:nvPicPr>
                  <pic:blipFill>
                    <a:blip r:embed="rId5"/>
                    <a:stretch>
                      <a:fillRect/>
                    </a:stretch>
                  </pic:blipFill>
                  <pic:spPr>
                    <a:xfrm>
                      <a:off x="0" y="0"/>
                      <a:ext cx="3209925" cy="2905125"/>
                    </a:xfrm>
                    <a:prstGeom prst="rect">
                      <a:avLst/>
                    </a:prstGeom>
                    <a:noFill/>
                    <a:ln w="9525">
                      <a:noFill/>
                    </a:ln>
                  </pic:spPr>
                </pic:pic>
              </a:graphicData>
            </a:graphic>
          </wp:inline>
        </w:drawing>
      </w:r>
    </w:p>
    <w:p>
      <w:pPr>
        <w:ind w:firstLine="640"/>
        <w:rPr>
          <w:szCs w:val="32"/>
        </w:rPr>
      </w:pPr>
    </w:p>
    <w:p>
      <w:pPr>
        <w:adjustRightInd w:val="0"/>
        <w:snapToGrid w:val="0"/>
        <w:spacing w:line="460" w:lineRule="exact"/>
        <w:ind w:firstLine="640"/>
        <w:rPr>
          <w:rFonts w:ascii="仿宋" w:hAnsi="仿宋"/>
          <w:b/>
          <w:bCs/>
          <w:szCs w:val="32"/>
        </w:rPr>
      </w:pPr>
      <w:r>
        <w:rPr>
          <w:rFonts w:hint="eastAsia" w:ascii="仿宋" w:hAnsi="仿宋"/>
          <w:b/>
          <w:bCs/>
          <w:szCs w:val="32"/>
        </w:rPr>
        <w:t>三、不动手传球</w:t>
      </w:r>
    </w:p>
    <w:p>
      <w:pPr>
        <w:adjustRightInd w:val="0"/>
        <w:snapToGrid w:val="0"/>
        <w:spacing w:line="460" w:lineRule="exact"/>
        <w:ind w:firstLine="640"/>
        <w:rPr>
          <w:rFonts w:ascii="仿宋" w:hAnsi="仿宋"/>
          <w:szCs w:val="32"/>
        </w:rPr>
      </w:pPr>
      <w:r>
        <w:rPr>
          <w:rFonts w:hint="eastAsia" w:ascii="仿宋" w:hAnsi="仿宋"/>
          <w:szCs w:val="32"/>
        </w:rPr>
        <w:t>规则：比赛分4组同时进行，每队6个，时间3分钟；</w:t>
      </w:r>
    </w:p>
    <w:p>
      <w:pPr>
        <w:adjustRightInd w:val="0"/>
        <w:snapToGrid w:val="0"/>
        <w:spacing w:line="460" w:lineRule="exact"/>
        <w:ind w:firstLine="640"/>
        <w:rPr>
          <w:rFonts w:ascii="仿宋" w:hAnsi="仿宋"/>
          <w:szCs w:val="32"/>
        </w:rPr>
      </w:pPr>
      <w:r>
        <w:rPr>
          <w:rFonts w:hint="eastAsia" w:ascii="仿宋" w:hAnsi="仿宋"/>
          <w:szCs w:val="32"/>
        </w:rPr>
        <w:t>1、每队6名参赛队员依次站立，每名队员间距离2米，由第一名队员向第二名队员传球，可颠球、头球、并依次传递至最后一名队员，不得一脚传向下一名队友，球落地则重新开始传球。</w:t>
      </w:r>
    </w:p>
    <w:p>
      <w:pPr>
        <w:adjustRightInd w:val="0"/>
        <w:snapToGrid w:val="0"/>
        <w:spacing w:line="460" w:lineRule="exact"/>
        <w:ind w:firstLine="640"/>
        <w:rPr>
          <w:rFonts w:ascii="仿宋" w:hAnsi="仿宋"/>
          <w:szCs w:val="32"/>
        </w:rPr>
      </w:pPr>
      <w:r>
        <w:rPr>
          <w:rFonts w:hint="eastAsia" w:ascii="仿宋" w:hAnsi="仿宋" w:eastAsia="宋体"/>
          <w:szCs w:val="32"/>
          <w:lang w:val="en-US" w:eastAsia="zh-CN"/>
        </w:rPr>
        <w:t>2</w:t>
      </w:r>
      <w:r>
        <w:rPr>
          <w:rFonts w:hint="eastAsia" w:ascii="仿宋" w:hAnsi="仿宋"/>
          <w:szCs w:val="32"/>
        </w:rPr>
        <w:t>、比赛时间共计180秒钟，以传球成功的次数计算总成绩，评定一二三等奖。</w:t>
      </w:r>
    </w:p>
    <w:p>
      <w:pPr>
        <w:widowControl/>
        <w:ind w:firstLine="480"/>
        <w:jc w:val="left"/>
      </w:pPr>
      <w:r>
        <w:rPr>
          <w:rFonts w:ascii="宋体" w:hAnsi="宋体" w:cs="宋体"/>
          <w:color w:val="FF0000"/>
          <w:kern w:val="0"/>
        </w:rPr>
        <w:drawing>
          <wp:inline distT="0" distB="0" distL="114300" distR="114300">
            <wp:extent cx="5486400" cy="1495425"/>
            <wp:effectExtent l="0" t="0" r="0" b="9525"/>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6"/>
                    <a:stretch>
                      <a:fillRect/>
                    </a:stretch>
                  </pic:blipFill>
                  <pic:spPr>
                    <a:xfrm>
                      <a:off x="0" y="0"/>
                      <a:ext cx="5486400" cy="1495425"/>
                    </a:xfrm>
                    <a:prstGeom prst="rect">
                      <a:avLst/>
                    </a:prstGeom>
                    <a:noFill/>
                    <a:ln w="9525">
                      <a:noFill/>
                    </a:ln>
                  </pic:spPr>
                </pic:pic>
              </a:graphicData>
            </a:graphic>
          </wp:inline>
        </w:drawing>
      </w:r>
    </w:p>
    <w:p>
      <w:pPr>
        <w:ind w:firstLine="480"/>
        <w:rPr>
          <w:rFonts w:ascii="宋体" w:hAnsi="宋体" w:cs="宋体"/>
        </w:rPr>
      </w:pPr>
      <w:r>
        <w:rPr>
          <w:rFonts w:hint="eastAsia" w:ascii="宋体" w:hAnsi="宋体" w:cs="宋体"/>
        </w:rPr>
        <w:t xml:space="preserve"> </w:t>
      </w:r>
    </w:p>
    <w:p>
      <w:pPr>
        <w:ind w:firstLine="480"/>
        <w:rPr>
          <w:rFonts w:ascii="宋体" w:hAnsi="宋体" w:cs="宋体"/>
          <w:color w:val="000000"/>
          <w:kern w:val="0"/>
        </w:rPr>
      </w:pPr>
      <w:r>
        <w:rPr>
          <w:rFonts w:hint="eastAsia" w:ascii="宋体" w:hAnsi="宋体" w:cs="宋体"/>
          <w:color w:val="000000"/>
          <w:kern w:val="0"/>
        </w:rPr>
        <w:t xml:space="preserve">                    </w:t>
      </w:r>
      <w:r>
        <w:rPr>
          <w:rFonts w:ascii="宋体" w:hAnsi="宋体" w:cs="宋体"/>
          <w:color w:val="000000"/>
          <w:kern w:val="0"/>
        </w:rPr>
        <w:drawing>
          <wp:inline distT="0" distB="0" distL="114300" distR="114300">
            <wp:extent cx="981075" cy="666750"/>
            <wp:effectExtent l="0" t="0" r="9525" b="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7"/>
                    <a:stretch>
                      <a:fillRect/>
                    </a:stretch>
                  </pic:blipFill>
                  <pic:spPr>
                    <a:xfrm>
                      <a:off x="0" y="0"/>
                      <a:ext cx="981075" cy="666750"/>
                    </a:xfrm>
                    <a:prstGeom prst="rect">
                      <a:avLst/>
                    </a:prstGeom>
                    <a:noFill/>
                    <a:ln w="9525">
                      <a:noFill/>
                    </a:ln>
                  </pic:spPr>
                </pic:pic>
              </a:graphicData>
            </a:graphic>
          </wp:inline>
        </w:drawing>
      </w:r>
    </w:p>
    <w:p>
      <w:pPr>
        <w:ind w:firstLine="643"/>
        <w:rPr>
          <w:b/>
          <w:bCs/>
          <w:szCs w:val="21"/>
        </w:rPr>
      </w:pPr>
    </w:p>
    <w:p>
      <w:pPr>
        <w:ind w:firstLine="643"/>
        <w:rPr>
          <w:rFonts w:ascii="仿宋" w:hAnsi="仿宋" w:cs="仿宋"/>
          <w:b/>
          <w:bCs/>
          <w:szCs w:val="32"/>
        </w:rPr>
      </w:pPr>
      <w:r>
        <w:rPr>
          <w:rFonts w:hint="eastAsia" w:ascii="仿宋" w:hAnsi="仿宋" w:cs="仿宋"/>
          <w:b/>
          <w:bCs/>
          <w:szCs w:val="32"/>
        </w:rPr>
        <w:t>四、快乐大脚带球</w:t>
      </w:r>
    </w:p>
    <w:p>
      <w:pPr>
        <w:adjustRightInd w:val="0"/>
        <w:snapToGrid w:val="0"/>
        <w:spacing w:line="460" w:lineRule="exact"/>
        <w:ind w:firstLine="640"/>
        <w:rPr>
          <w:rFonts w:ascii="仿宋" w:hAnsi="仿宋"/>
          <w:szCs w:val="32"/>
        </w:rPr>
      </w:pPr>
      <w:r>
        <w:rPr>
          <w:rFonts w:hint="eastAsia" w:ascii="仿宋" w:hAnsi="仿宋"/>
          <w:szCs w:val="32"/>
        </w:rPr>
        <w:t>规则：比赛分4组同时进行，每队6人</w:t>
      </w:r>
    </w:p>
    <w:p>
      <w:pPr>
        <w:adjustRightInd w:val="0"/>
        <w:snapToGrid w:val="0"/>
        <w:spacing w:line="460" w:lineRule="exact"/>
        <w:ind w:firstLine="640"/>
        <w:rPr>
          <w:rFonts w:ascii="仿宋" w:hAnsi="仿宋"/>
          <w:szCs w:val="32"/>
        </w:rPr>
      </w:pPr>
      <w:r>
        <w:rPr>
          <w:rFonts w:hint="eastAsia" w:ascii="仿宋" w:hAnsi="仿宋"/>
          <w:szCs w:val="32"/>
        </w:rPr>
        <w:t>1、每队在比赛场地两端各站3名队员，裁判吹响哨声后，4组参赛队员同时开始比赛，由每队第一名队员穿着特制大脚带球，到达对面，并把大脚脱下，让下一名队员穿上，由下一名队员按相同游戏规则完成，依次至第6名队员。</w:t>
      </w:r>
    </w:p>
    <w:p>
      <w:pPr>
        <w:adjustRightInd w:val="0"/>
        <w:snapToGrid w:val="0"/>
        <w:spacing w:line="460" w:lineRule="exact"/>
        <w:ind w:firstLine="640"/>
        <w:rPr>
          <w:rFonts w:ascii="仿宋" w:hAnsi="仿宋"/>
          <w:szCs w:val="32"/>
        </w:rPr>
      </w:pPr>
      <w:r>
        <w:rPr>
          <w:rFonts w:hint="eastAsia" w:ascii="仿宋" w:hAnsi="仿宋"/>
          <w:szCs w:val="32"/>
        </w:rPr>
        <w:t>2、每队第6名队员完成比赛的时间记为各队快乐大脚带球比赛的总成绩，评定一二三等奖。</w:t>
      </w:r>
    </w:p>
    <w:p>
      <w:pPr>
        <w:widowControl/>
        <w:shd w:val="clear" w:color="auto" w:fill="FFFFFF"/>
        <w:spacing w:before="46" w:after="46" w:line="23" w:lineRule="atLeast"/>
        <w:ind w:right="5506" w:firstLine="360"/>
        <w:jc w:val="left"/>
        <w:rPr>
          <w:rFonts w:ascii="宋体" w:hAnsi="宋体" w:cs="宋体"/>
          <w:sz w:val="18"/>
          <w:szCs w:val="18"/>
        </w:rPr>
      </w:pPr>
      <w:r>
        <w:rPr>
          <w:rFonts w:hint="eastAsia" w:ascii="宋体" w:hAnsi="宋体" w:cs="宋体"/>
          <w:sz w:val="18"/>
          <w:szCs w:val="18"/>
        </w:rPr>
        <w:drawing>
          <wp:inline distT="0" distB="0" distL="114300" distR="114300">
            <wp:extent cx="5448300" cy="1152525"/>
            <wp:effectExtent l="0" t="0" r="0" b="952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8"/>
                    <a:stretch>
                      <a:fillRect/>
                    </a:stretch>
                  </pic:blipFill>
                  <pic:spPr>
                    <a:xfrm>
                      <a:off x="0" y="0"/>
                      <a:ext cx="5448300" cy="1152525"/>
                    </a:xfrm>
                    <a:prstGeom prst="rect">
                      <a:avLst/>
                    </a:prstGeom>
                    <a:noFill/>
                    <a:ln w="9525">
                      <a:noFill/>
                    </a:ln>
                  </pic:spPr>
                </pic:pic>
              </a:graphicData>
            </a:graphic>
          </wp:inline>
        </w:drawing>
      </w:r>
    </w:p>
    <w:p>
      <w:pPr>
        <w:widowControl/>
        <w:shd w:val="clear" w:color="auto" w:fill="FFFFFF"/>
        <w:spacing w:before="46" w:after="46" w:line="23" w:lineRule="atLeast"/>
        <w:ind w:right="5506" w:firstLine="360"/>
        <w:jc w:val="left"/>
        <w:rPr>
          <w:rFonts w:ascii="宋体" w:hAnsi="宋体" w:cs="宋体"/>
          <w:sz w:val="18"/>
          <w:szCs w:val="18"/>
        </w:rPr>
      </w:pPr>
    </w:p>
    <w:p>
      <w:pPr>
        <w:ind w:firstLine="643"/>
        <w:rPr>
          <w:rFonts w:ascii="仿宋" w:hAnsi="仿宋" w:cs="仿宋"/>
          <w:b/>
          <w:bCs/>
          <w:szCs w:val="32"/>
        </w:rPr>
      </w:pPr>
      <w:r>
        <w:rPr>
          <w:rFonts w:hint="eastAsia" w:ascii="仿宋" w:hAnsi="仿宋" w:cs="仿宋"/>
          <w:b/>
          <w:bCs/>
          <w:szCs w:val="32"/>
        </w:rPr>
        <w:t>五、两人三足射门</w:t>
      </w:r>
    </w:p>
    <w:p>
      <w:pPr>
        <w:adjustRightInd w:val="0"/>
        <w:snapToGrid w:val="0"/>
        <w:spacing w:line="460" w:lineRule="exact"/>
        <w:ind w:firstLine="640"/>
        <w:rPr>
          <w:rFonts w:ascii="仿宋" w:hAnsi="仿宋"/>
          <w:szCs w:val="32"/>
        </w:rPr>
      </w:pPr>
      <w:r>
        <w:rPr>
          <w:rFonts w:hint="eastAsia" w:ascii="仿宋" w:hAnsi="仿宋"/>
          <w:szCs w:val="32"/>
        </w:rPr>
        <w:t>规则：比赛分4组同时进行，每队6人</w:t>
      </w:r>
    </w:p>
    <w:p>
      <w:pPr>
        <w:adjustRightInd w:val="0"/>
        <w:snapToGrid w:val="0"/>
        <w:spacing w:line="460" w:lineRule="exact"/>
        <w:ind w:firstLine="640"/>
        <w:rPr>
          <w:rFonts w:ascii="仿宋" w:hAnsi="仿宋"/>
          <w:szCs w:val="32"/>
        </w:rPr>
      </w:pPr>
      <w:r>
        <w:rPr>
          <w:rFonts w:hint="eastAsia" w:ascii="仿宋" w:hAnsi="仿宋"/>
          <w:szCs w:val="32"/>
        </w:rPr>
        <w:t>1、各队6名队员在比赛起点处按照每组2人分为3组，每组2名队员有一只脚绑在一起，形成两人三足。</w:t>
      </w:r>
    </w:p>
    <w:p>
      <w:pPr>
        <w:adjustRightInd w:val="0"/>
        <w:snapToGrid w:val="0"/>
        <w:spacing w:line="460" w:lineRule="exact"/>
        <w:ind w:firstLine="640"/>
        <w:rPr>
          <w:rFonts w:ascii="仿宋" w:hAnsi="仿宋"/>
          <w:szCs w:val="32"/>
        </w:rPr>
      </w:pPr>
      <w:r>
        <w:rPr>
          <w:rFonts w:hint="eastAsia" w:ascii="仿宋" w:hAnsi="仿宋"/>
          <w:szCs w:val="32"/>
        </w:rPr>
        <w:t>2、比赛开始后，4组参赛队同时出发，每组队员前进10米到达射门点，用同时被绑住的脚射门，并成功把球射进之后返回至起点，由队里下一组队员开始比赛。</w:t>
      </w:r>
    </w:p>
    <w:p>
      <w:pPr>
        <w:adjustRightInd w:val="0"/>
        <w:snapToGrid w:val="0"/>
        <w:spacing w:line="460" w:lineRule="exact"/>
        <w:ind w:firstLine="640"/>
        <w:rPr>
          <w:rFonts w:hint="eastAsia" w:ascii="仿宋" w:hAnsi="仿宋"/>
          <w:szCs w:val="32"/>
        </w:rPr>
      </w:pPr>
      <w:r>
        <w:rPr>
          <w:rFonts w:hint="eastAsia" w:ascii="仿宋" w:hAnsi="仿宋"/>
          <w:szCs w:val="32"/>
        </w:rPr>
        <w:t>3、各队第3组队员把球射进球门，并返回至起点的时间记为各队两人三足射门比赛总成绩，评定一二三等奖。</w:t>
      </w:r>
    </w:p>
    <w:p>
      <w:pPr>
        <w:adjustRightInd w:val="0"/>
        <w:snapToGrid w:val="0"/>
        <w:spacing w:line="460" w:lineRule="exact"/>
        <w:ind w:firstLine="640"/>
        <w:rPr>
          <w:rFonts w:hint="eastAsia" w:ascii="仿宋" w:hAnsi="仿宋"/>
          <w:szCs w:val="32"/>
        </w:rPr>
      </w:pPr>
    </w:p>
    <w:p>
      <w:pPr>
        <w:widowControl/>
        <w:shd w:val="clear" w:color="auto" w:fill="FFFFFF"/>
        <w:spacing w:before="46" w:after="46" w:line="23" w:lineRule="atLeast"/>
        <w:ind w:right="5506" w:firstLine="360"/>
        <w:jc w:val="left"/>
        <w:rPr>
          <w:rFonts w:ascii="宋体" w:hAnsi="宋体" w:cs="宋体"/>
          <w:sz w:val="18"/>
          <w:szCs w:val="18"/>
        </w:rPr>
      </w:pPr>
      <w:r>
        <w:rPr>
          <w:rFonts w:hint="eastAsia" w:ascii="宋体" w:hAnsi="宋体" w:cs="宋体"/>
          <w:sz w:val="18"/>
          <w:szCs w:val="18"/>
        </w:rPr>
        <w:drawing>
          <wp:inline distT="0" distB="0" distL="114300" distR="114300">
            <wp:extent cx="4191000" cy="2143125"/>
            <wp:effectExtent l="0" t="0" r="0" b="9525"/>
            <wp:docPr id="4"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6"/>
                    <pic:cNvPicPr>
                      <a:picLocks noChangeAspect="1"/>
                    </pic:cNvPicPr>
                  </pic:nvPicPr>
                  <pic:blipFill>
                    <a:blip r:embed="rId9"/>
                    <a:stretch>
                      <a:fillRect/>
                    </a:stretch>
                  </pic:blipFill>
                  <pic:spPr>
                    <a:xfrm>
                      <a:off x="0" y="0"/>
                      <a:ext cx="4191000" cy="2143125"/>
                    </a:xfrm>
                    <a:prstGeom prst="rect">
                      <a:avLst/>
                    </a:prstGeom>
                    <a:noFill/>
                    <a:ln w="9525">
                      <a:noFill/>
                    </a:ln>
                  </pic:spPr>
                </pic:pic>
              </a:graphicData>
            </a:graphic>
          </wp:inline>
        </w:drawing>
      </w:r>
    </w:p>
    <w:p>
      <w:pPr>
        <w:widowControl/>
        <w:shd w:val="clear" w:color="auto" w:fill="FFFFFF"/>
        <w:spacing w:before="46" w:after="46" w:line="23" w:lineRule="atLeast"/>
        <w:ind w:right="5506" w:firstLine="360"/>
        <w:jc w:val="left"/>
        <w:rPr>
          <w:rFonts w:ascii="宋体" w:hAnsi="宋体" w:cs="宋体"/>
          <w:sz w:val="18"/>
          <w:szCs w:val="18"/>
        </w:rPr>
      </w:pPr>
    </w:p>
    <w:p>
      <w:pPr>
        <w:widowControl/>
        <w:shd w:val="clear" w:color="auto" w:fill="FFFFFF"/>
        <w:spacing w:before="46" w:after="46" w:line="23" w:lineRule="atLeast"/>
        <w:ind w:right="5506" w:firstLine="360"/>
        <w:jc w:val="left"/>
        <w:rPr>
          <w:rFonts w:ascii="宋体" w:hAnsi="宋体" w:cs="宋体"/>
          <w:sz w:val="18"/>
          <w:szCs w:val="18"/>
        </w:rPr>
      </w:pPr>
    </w:p>
    <w:p>
      <w:pPr>
        <w:spacing w:beforeLines="0" w:afterLines="0" w:line="560" w:lineRule="exact"/>
        <w:ind w:firstLine="643"/>
        <w:rPr>
          <w:rFonts w:ascii="仿宋" w:hAnsi="仿宋" w:cs="仿宋"/>
          <w:b/>
          <w:bCs/>
          <w:szCs w:val="32"/>
        </w:rPr>
      </w:pPr>
      <w:r>
        <w:rPr>
          <w:rFonts w:hint="eastAsia" w:ascii="仿宋" w:hAnsi="仿宋" w:cs="仿宋"/>
          <w:b/>
          <w:bCs/>
          <w:szCs w:val="32"/>
        </w:rPr>
        <w:t>六、运球穿越迷宫</w:t>
      </w:r>
    </w:p>
    <w:p>
      <w:pPr>
        <w:adjustRightInd w:val="0"/>
        <w:snapToGrid w:val="0"/>
        <w:spacing w:beforeLines="0" w:afterLines="0" w:line="560" w:lineRule="exact"/>
        <w:ind w:firstLine="640"/>
        <w:rPr>
          <w:rFonts w:ascii="仿宋" w:hAnsi="仿宋"/>
          <w:szCs w:val="32"/>
        </w:rPr>
      </w:pPr>
      <w:r>
        <w:rPr>
          <w:rFonts w:hint="eastAsia" w:ascii="仿宋" w:hAnsi="仿宋"/>
          <w:szCs w:val="32"/>
        </w:rPr>
        <w:t>规则：比赛为1组进行，每队6人</w:t>
      </w:r>
    </w:p>
    <w:p>
      <w:pPr>
        <w:adjustRightInd w:val="0"/>
        <w:snapToGrid w:val="0"/>
        <w:spacing w:beforeLines="0" w:afterLines="0" w:line="560" w:lineRule="exact"/>
        <w:ind w:firstLine="640"/>
        <w:rPr>
          <w:rFonts w:ascii="仿宋" w:hAnsi="仿宋"/>
          <w:szCs w:val="32"/>
        </w:rPr>
      </w:pPr>
      <w:r>
        <w:rPr>
          <w:rFonts w:hint="eastAsia" w:ascii="仿宋" w:hAnsi="仿宋"/>
          <w:szCs w:val="32"/>
        </w:rPr>
        <w:t>1、每队第一名选手用脚戴着足球进入迷宫，在走迷宫的过程当中足球不得用手携带，如用手触球则需重新开始比赛。</w:t>
      </w:r>
    </w:p>
    <w:p>
      <w:pPr>
        <w:adjustRightInd w:val="0"/>
        <w:snapToGrid w:val="0"/>
        <w:spacing w:beforeLines="0" w:afterLines="0" w:line="560" w:lineRule="exact"/>
        <w:ind w:firstLine="640"/>
        <w:rPr>
          <w:rFonts w:ascii="仿宋" w:hAnsi="仿宋"/>
          <w:szCs w:val="32"/>
        </w:rPr>
      </w:pPr>
      <w:r>
        <w:rPr>
          <w:rFonts w:hint="eastAsia" w:ascii="仿宋" w:hAnsi="仿宋"/>
          <w:szCs w:val="32"/>
        </w:rPr>
        <w:t>2、当第一名选手从出口走出后，第二名选手进入，依次进行，当6名选手全部完成后则比赛结束，按用时最少队获胜，评定出一二三等奖。</w:t>
      </w:r>
    </w:p>
    <w:p>
      <w:pPr>
        <w:adjustRightInd w:val="0"/>
        <w:snapToGrid w:val="0"/>
        <w:spacing w:line="460" w:lineRule="exact"/>
        <w:ind w:firstLine="640"/>
        <w:rPr>
          <w:rFonts w:ascii="仿宋" w:hAnsi="仿宋"/>
          <w:szCs w:val="32"/>
        </w:rPr>
      </w:pPr>
    </w:p>
    <w:p>
      <w:pPr>
        <w:ind w:firstLine="480"/>
        <w:rPr>
          <w:rFonts w:ascii="宋体" w:hAnsi="宋体" w:cs="宋体"/>
          <w:sz w:val="18"/>
          <w:szCs w:val="18"/>
        </w:rPr>
      </w:pPr>
      <w:r>
        <w:rPr>
          <w:rFonts w:hint="eastAsia" w:ascii="宋体" w:hAnsi="宋体" w:cs="宋体"/>
        </w:rPr>
        <w:t xml:space="preserve">   </w:t>
      </w:r>
      <w:r>
        <w:rPr>
          <w:rFonts w:hint="eastAsia" w:ascii="宋体" w:hAnsi="宋体" w:cs="宋体"/>
        </w:rPr>
        <w:drawing>
          <wp:inline distT="0" distB="0" distL="114300" distR="114300">
            <wp:extent cx="2085975" cy="942975"/>
            <wp:effectExtent l="0" t="0" r="9525" b="9525"/>
            <wp:docPr id="6"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7"/>
                    <pic:cNvPicPr>
                      <a:picLocks noChangeAspect="1"/>
                    </pic:cNvPicPr>
                  </pic:nvPicPr>
                  <pic:blipFill>
                    <a:blip r:embed="rId10"/>
                    <a:stretch>
                      <a:fillRect/>
                    </a:stretch>
                  </pic:blipFill>
                  <pic:spPr>
                    <a:xfrm>
                      <a:off x="0" y="0"/>
                      <a:ext cx="2085975" cy="942975"/>
                    </a:xfrm>
                    <a:prstGeom prst="rect">
                      <a:avLst/>
                    </a:prstGeom>
                    <a:noFill/>
                    <a:ln w="9525">
                      <a:noFill/>
                    </a:ln>
                  </pic:spPr>
                </pic:pic>
              </a:graphicData>
            </a:graphic>
          </wp:inline>
        </w:drawing>
      </w:r>
      <w:r>
        <w:rPr>
          <w:rFonts w:hint="eastAsia" w:ascii="宋体" w:hAnsi="宋体" w:cs="宋体"/>
        </w:rPr>
        <w:t xml:space="preserve">     </w:t>
      </w:r>
      <w:r>
        <w:rPr>
          <w:rFonts w:hint="eastAsia" w:ascii="宋体" w:hAnsi="宋体" w:cs="宋体"/>
          <w:sz w:val="18"/>
          <w:szCs w:val="18"/>
        </w:rPr>
        <w:drawing>
          <wp:inline distT="0" distB="0" distL="114300" distR="114300">
            <wp:extent cx="1952625" cy="1809750"/>
            <wp:effectExtent l="0" t="0" r="9525" b="0"/>
            <wp:docPr id="9" name="图片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7"/>
                    <pic:cNvPicPr>
                      <a:picLocks noChangeAspect="1"/>
                    </pic:cNvPicPr>
                  </pic:nvPicPr>
                  <pic:blipFill>
                    <a:blip r:embed="rId11"/>
                    <a:stretch>
                      <a:fillRect/>
                    </a:stretch>
                  </pic:blipFill>
                  <pic:spPr>
                    <a:xfrm>
                      <a:off x="0" y="0"/>
                      <a:ext cx="1952625" cy="1809750"/>
                    </a:xfrm>
                    <a:prstGeom prst="rect">
                      <a:avLst/>
                    </a:prstGeom>
                    <a:noFill/>
                    <a:ln w="9525">
                      <a:noFill/>
                    </a:ln>
                  </pic:spPr>
                </pic:pic>
              </a:graphicData>
            </a:graphic>
          </wp:inline>
        </w:drawing>
      </w:r>
      <w:r>
        <w:rPr>
          <w:rFonts w:hint="eastAsia" w:ascii="宋体" w:hAnsi="宋体" w:cs="宋体"/>
        </w:rPr>
        <w:t xml:space="preserve">                                                        </w:t>
      </w:r>
    </w:p>
    <w:p>
      <w:pPr>
        <w:ind w:firstLine="562"/>
        <w:rPr>
          <w:rFonts w:ascii="宋体" w:hAnsi="宋体" w:cs="宋体"/>
          <w:b/>
          <w:bCs/>
          <w:sz w:val="28"/>
          <w:szCs w:val="28"/>
        </w:rPr>
      </w:pPr>
    </w:p>
    <w:p>
      <w:pPr>
        <w:spacing w:beforeLines="0" w:afterLines="0" w:line="520" w:lineRule="exact"/>
        <w:ind w:firstLine="643"/>
        <w:rPr>
          <w:rFonts w:ascii="仿宋" w:hAnsi="仿宋" w:cs="仿宋"/>
          <w:b/>
          <w:bCs/>
          <w:szCs w:val="32"/>
        </w:rPr>
      </w:pPr>
      <w:r>
        <w:rPr>
          <w:rFonts w:hint="eastAsia" w:ascii="仿宋" w:hAnsi="仿宋" w:cs="仿宋"/>
          <w:b/>
          <w:bCs/>
          <w:szCs w:val="32"/>
        </w:rPr>
        <w:t>七、真人桌上足球</w:t>
      </w:r>
    </w:p>
    <w:p>
      <w:pPr>
        <w:adjustRightInd w:val="0"/>
        <w:snapToGrid w:val="0"/>
        <w:spacing w:beforeLines="0" w:afterLines="0" w:line="520" w:lineRule="exact"/>
        <w:ind w:firstLine="640"/>
        <w:rPr>
          <w:rFonts w:ascii="仿宋" w:hAnsi="仿宋"/>
          <w:szCs w:val="32"/>
        </w:rPr>
      </w:pPr>
      <w:r>
        <w:rPr>
          <w:rFonts w:hint="eastAsia" w:ascii="仿宋" w:hAnsi="仿宋"/>
          <w:szCs w:val="32"/>
        </w:rPr>
        <w:t>规则：比赛为2组同时进行，每队6人</w:t>
      </w:r>
    </w:p>
    <w:p>
      <w:pPr>
        <w:adjustRightInd w:val="0"/>
        <w:snapToGrid w:val="0"/>
        <w:spacing w:beforeLines="0" w:afterLines="0" w:line="520" w:lineRule="exact"/>
        <w:ind w:firstLine="640"/>
        <w:rPr>
          <w:rFonts w:ascii="仿宋" w:hAnsi="仿宋"/>
          <w:szCs w:val="32"/>
        </w:rPr>
      </w:pPr>
      <w:r>
        <w:rPr>
          <w:rFonts w:hint="eastAsia" w:ascii="仿宋" w:hAnsi="仿宋"/>
          <w:szCs w:val="32"/>
        </w:rPr>
        <w:t>1、每队6人同时参加比赛，按一三二阵容排列，固定在杆子上，用绳子绑住腰部，不能随意跑动。赛前组委会将实际报名参赛各队以抽签的形式分为若干组，比赛按实际报名队数制定竞赛规则（如队少分组单循环、如队多直接抽签淘汰制）。</w:t>
      </w:r>
    </w:p>
    <w:p>
      <w:pPr>
        <w:adjustRightInd w:val="0"/>
        <w:snapToGrid w:val="0"/>
        <w:spacing w:beforeLines="0" w:afterLines="0" w:line="520" w:lineRule="exact"/>
        <w:ind w:firstLine="640"/>
        <w:rPr>
          <w:rFonts w:ascii="仿宋" w:hAnsi="仿宋"/>
          <w:szCs w:val="32"/>
        </w:rPr>
      </w:pPr>
      <w:r>
        <w:rPr>
          <w:rFonts w:hint="eastAsia" w:ascii="仿宋" w:hAnsi="仿宋"/>
          <w:szCs w:val="32"/>
        </w:rPr>
        <w:t>2、每场比赛三分钟、如打平直接1+1点球决胜（每队每次派一人在指定位置罚背对球门用脚后跟射门、无守门员）胜得三分、负0分、每队队员只能用脚触球。</w:t>
      </w:r>
    </w:p>
    <w:p>
      <w:pPr>
        <w:widowControl/>
        <w:shd w:val="clear" w:color="auto" w:fill="FFFFFF"/>
        <w:spacing w:before="46" w:after="46" w:line="23" w:lineRule="atLeast"/>
        <w:ind w:right="5506" w:firstLine="640"/>
        <w:jc w:val="left"/>
      </w:pPr>
      <w:r>
        <w:rPr>
          <w:rFonts w:hint="eastAsia"/>
        </w:rPr>
        <w:drawing>
          <wp:inline distT="0" distB="0" distL="114300" distR="114300">
            <wp:extent cx="5276850" cy="2971800"/>
            <wp:effectExtent l="0" t="0" r="0" b="0"/>
            <wp:docPr id="3"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8"/>
                    <pic:cNvPicPr>
                      <a:picLocks noChangeAspect="1"/>
                    </pic:cNvPicPr>
                  </pic:nvPicPr>
                  <pic:blipFill>
                    <a:blip r:embed="rId12"/>
                    <a:stretch>
                      <a:fillRect/>
                    </a:stretch>
                  </pic:blipFill>
                  <pic:spPr>
                    <a:xfrm>
                      <a:off x="0" y="0"/>
                      <a:ext cx="5276850" cy="2971800"/>
                    </a:xfrm>
                    <a:prstGeom prst="rect">
                      <a:avLst/>
                    </a:prstGeom>
                    <a:noFill/>
                    <a:ln w="9525">
                      <a:noFill/>
                    </a:ln>
                  </pic:spPr>
                </pic:pic>
              </a:graphicData>
            </a:graphic>
          </wp:inline>
        </w:drawing>
      </w:r>
    </w:p>
    <w:p>
      <w:pPr>
        <w:pStyle w:val="4"/>
        <w:ind w:left="420" w:firstLine="0" w:firstLineChars="0"/>
        <w:rPr>
          <w:rFonts w:ascii="Arial" w:hAnsi="Arial" w:cs="Arial"/>
          <w:b/>
          <w:color w:val="333333"/>
          <w:kern w:val="0"/>
          <w:szCs w:val="21"/>
        </w:rPr>
      </w:pPr>
    </w:p>
    <w:p>
      <w:pPr>
        <w:adjustRightInd w:val="0"/>
        <w:snapToGrid w:val="0"/>
        <w:spacing w:beforeLines="0" w:afterLines="0" w:line="560" w:lineRule="exact"/>
        <w:ind w:firstLine="640"/>
        <w:rPr>
          <w:rFonts w:ascii="仿宋" w:hAnsi="仿宋"/>
          <w:b/>
          <w:bCs/>
          <w:szCs w:val="32"/>
        </w:rPr>
      </w:pPr>
      <w:r>
        <w:rPr>
          <w:rFonts w:hint="eastAsia" w:ascii="仿宋" w:hAnsi="仿宋"/>
          <w:b/>
          <w:bCs/>
          <w:szCs w:val="32"/>
        </w:rPr>
        <w:t>八、指压板接力</w:t>
      </w:r>
    </w:p>
    <w:p>
      <w:pPr>
        <w:adjustRightInd w:val="0"/>
        <w:snapToGrid w:val="0"/>
        <w:spacing w:beforeLines="0" w:afterLines="0" w:line="560" w:lineRule="exact"/>
        <w:ind w:firstLine="640"/>
        <w:rPr>
          <w:rFonts w:ascii="仿宋" w:hAnsi="仿宋"/>
          <w:szCs w:val="32"/>
        </w:rPr>
      </w:pPr>
      <w:r>
        <w:rPr>
          <w:rFonts w:hint="eastAsia" w:ascii="仿宋" w:hAnsi="仿宋"/>
          <w:szCs w:val="32"/>
        </w:rPr>
        <w:t>规则：参赛人数每队6人</w:t>
      </w:r>
    </w:p>
    <w:p>
      <w:pPr>
        <w:adjustRightInd w:val="0"/>
        <w:snapToGrid w:val="0"/>
        <w:spacing w:beforeLines="0" w:afterLines="0" w:line="560" w:lineRule="exact"/>
        <w:ind w:firstLine="640"/>
        <w:rPr>
          <w:rFonts w:ascii="仿宋" w:hAnsi="仿宋"/>
          <w:szCs w:val="32"/>
        </w:rPr>
      </w:pPr>
      <w:r>
        <w:rPr>
          <w:rFonts w:hint="eastAsia" w:ascii="仿宋" w:hAnsi="仿宋"/>
          <w:szCs w:val="32"/>
        </w:rPr>
        <w:t>游戏器材：指压板60米，足球4个</w:t>
      </w:r>
    </w:p>
    <w:p>
      <w:pPr>
        <w:adjustRightInd w:val="0"/>
        <w:snapToGrid w:val="0"/>
        <w:spacing w:beforeLines="0" w:afterLines="0" w:line="560" w:lineRule="exact"/>
        <w:ind w:firstLine="640"/>
        <w:rPr>
          <w:rFonts w:ascii="仿宋" w:hAnsi="仿宋"/>
          <w:szCs w:val="32"/>
        </w:rPr>
      </w:pPr>
      <w:r>
        <w:rPr>
          <w:rFonts w:hint="eastAsia" w:ascii="仿宋" w:hAnsi="仿宋"/>
          <w:szCs w:val="32"/>
        </w:rPr>
        <w:t>1、比赛分4组同时进行在指压板接力点两端，每队各站3名队员，在裁判吹响开始哨声后，4组参赛队伍同时开始，夹着足球过15米指压板，并把球接力给队友，通过接力每队队员依次完成。</w:t>
      </w:r>
    </w:p>
    <w:p>
      <w:pPr>
        <w:adjustRightInd w:val="0"/>
        <w:snapToGrid w:val="0"/>
        <w:spacing w:beforeLines="0" w:afterLines="0" w:line="560" w:lineRule="exact"/>
        <w:ind w:firstLine="640"/>
        <w:rPr>
          <w:rFonts w:ascii="仿宋" w:hAnsi="仿宋"/>
          <w:szCs w:val="32"/>
        </w:rPr>
      </w:pPr>
      <w:r>
        <w:rPr>
          <w:rFonts w:hint="eastAsia" w:ascii="仿宋" w:hAnsi="仿宋"/>
          <w:szCs w:val="32"/>
        </w:rPr>
        <w:t>2、每队第6名队员过完15米指压板到达终点的时间记为各队指压板接力的成绩按总时间快慢评定一二三等奖。</w:t>
      </w:r>
    </w:p>
    <w:p>
      <w:pPr>
        <w:adjustRightInd w:val="0"/>
        <w:snapToGrid w:val="0"/>
        <w:spacing w:line="460" w:lineRule="exact"/>
        <w:ind w:firstLine="640"/>
        <w:rPr>
          <w:rFonts w:ascii="仿宋" w:hAnsi="仿宋"/>
          <w:szCs w:val="32"/>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浙江省第三届女子体育节篮球比赛竞赛规程</w:t>
      </w:r>
    </w:p>
    <w:p>
      <w:pPr>
        <w:spacing w:line="560" w:lineRule="exact"/>
        <w:jc w:val="center"/>
        <w:rPr>
          <w:rFonts w:ascii="宋体" w:hAnsi="宋体" w:cs="方正小标宋简体"/>
          <w:b/>
          <w:bCs/>
          <w:sz w:val="36"/>
          <w:szCs w:val="36"/>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诸暨市教育体育局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2020年6月，诸暨市</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六、参赛单位及名额</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numPr>
          <w:ilvl w:val="0"/>
          <w:numId w:val="3"/>
        </w:num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（六）省直机关各单位、省级行业体协（系统）18周岁以下者不能参赛；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（七）一名运动员只能代表一个单位参加比赛，运动员代表资格如有争议，按实际劳动的用工关系优化，小地域服从大地域的原则处理。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（一）每队可报领队1人，教练员1名，运动员大名单15名，赴赛区参赛确定12名参赛运动员名单。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（二）根据参赛队伍数量进行分组，分组抽签仪式在赛前资格审查或联席会议上进行。</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（三）比赛先进行小组循环赛，决出小组名次，再按相应规则进行第二阶段比赛，最终决出前八名比赛名次；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（四）按照参赛队伍数量，设立一、二、三等奖；</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（五）比赛采用中国篮协最新审定的《篮球规则》执行；</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（六）每队须自备有两种以上深浅颜色（其中一套为白色）、号码清晰、全队统一的比赛服装，如无特殊要求，秩序册赛程中左侧为主队，穿浅色球衣，右侧为客队，穿深色球衣。</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十三、本规程解释权属主办单位。</w:t>
      </w:r>
    </w:p>
    <w:p>
      <w:pPr>
        <w:spacing w:line="560" w:lineRule="exact"/>
        <w:ind w:firstLine="640" w:firstLineChars="200"/>
        <w:rPr>
          <w:rFonts w:ascii="仿宋" w:hAnsi="仿宋" w:eastAsia="仿宋" w:cs="仿宋"/>
          <w:bCs/>
          <w:sz w:val="32"/>
          <w:szCs w:val="32"/>
        </w:rPr>
      </w:pPr>
    </w:p>
    <w:p>
      <w:pPr>
        <w:adjustRightInd w:val="0"/>
        <w:snapToGrid w:val="0"/>
        <w:spacing w:line="460" w:lineRule="exact"/>
        <w:ind w:firstLine="640"/>
        <w:rPr>
          <w:rFonts w:ascii="仿宋" w:hAnsi="仿宋" w:eastAsia="仿宋" w:cs="仿宋"/>
          <w:sz w:val="32"/>
          <w:szCs w:val="32"/>
        </w:rPr>
      </w:pPr>
    </w:p>
    <w:p>
      <w:pPr>
        <w:adjustRightInd w:val="0"/>
        <w:snapToGrid w:val="0"/>
        <w:spacing w:line="460" w:lineRule="exact"/>
        <w:ind w:firstLine="640"/>
        <w:rPr>
          <w:rFonts w:ascii="仿宋" w:hAnsi="仿宋" w:eastAsia="仿宋" w:cs="仿宋"/>
          <w:sz w:val="32"/>
          <w:szCs w:val="32"/>
        </w:rPr>
      </w:pPr>
    </w:p>
    <w:p>
      <w:pPr>
        <w:adjustRightInd w:val="0"/>
        <w:snapToGrid w:val="0"/>
        <w:spacing w:line="460" w:lineRule="exact"/>
        <w:ind w:firstLine="640"/>
        <w:rPr>
          <w:rFonts w:ascii="仿宋" w:hAnsi="仿宋" w:eastAsia="仿宋" w:cs="仿宋"/>
          <w:sz w:val="32"/>
          <w:szCs w:val="32"/>
        </w:rPr>
      </w:pPr>
    </w:p>
    <w:p>
      <w:pPr>
        <w:adjustRightInd w:val="0"/>
        <w:snapToGrid w:val="0"/>
        <w:spacing w:line="460" w:lineRule="exact"/>
        <w:ind w:firstLine="640"/>
        <w:rPr>
          <w:rFonts w:ascii="仿宋" w:hAnsi="仿宋" w:eastAsia="仿宋" w:cs="仿宋"/>
          <w:sz w:val="32"/>
          <w:szCs w:val="32"/>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cs="宋体"/>
          <w:bCs/>
          <w:w w:val="90"/>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jc w:val="center"/>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jc w:val="center"/>
        <w:rPr>
          <w:rFonts w:hint="eastAsia"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浙江省第三届女子体育节气排球比赛竞赛规程</w:t>
      </w:r>
    </w:p>
    <w:p>
      <w:pPr>
        <w:adjustRightInd w:val="0"/>
        <w:snapToGrid w:val="0"/>
        <w:spacing w:line="460" w:lineRule="exact"/>
        <w:jc w:val="center"/>
        <w:rPr>
          <w:rFonts w:hint="eastAsia" w:eastAsia="宋体" w:cs="宋体"/>
          <w:b/>
          <w:sz w:val="36"/>
          <w:szCs w:val="36"/>
        </w:rPr>
      </w:pP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越城区教育体育局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2020年6月，越城区</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2、省直机关各单位、省级行业体协（系统）企业组；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（二）组别：</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甲组：1961年1月1日以后至1980年12月31日以前出生者。</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乙组：1981年1月1日以后至2002年1月1日以前出生者。</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（一）各代表队各组别可报领队、教练各1人，运动员</w:t>
      </w:r>
      <w:r>
        <w:rPr>
          <w:rFonts w:ascii="仿宋" w:hAnsi="仿宋" w:eastAsia="仿宋"/>
          <w:sz w:val="32"/>
          <w:szCs w:val="32"/>
        </w:rPr>
        <w:t>8</w:t>
      </w:r>
      <w:r>
        <w:rPr>
          <w:rFonts w:hint="eastAsia" w:ascii="仿宋" w:hAnsi="仿宋" w:eastAsia="仿宋"/>
          <w:sz w:val="32"/>
          <w:szCs w:val="32"/>
        </w:rPr>
        <w:t>人（含</w:t>
      </w:r>
      <w:r>
        <w:rPr>
          <w:rFonts w:ascii="仿宋" w:hAnsi="仿宋" w:eastAsia="仿宋"/>
          <w:sz w:val="32"/>
          <w:szCs w:val="32"/>
        </w:rPr>
        <w:t>3</w:t>
      </w:r>
      <w:r>
        <w:rPr>
          <w:rFonts w:hint="eastAsia" w:ascii="仿宋" w:hAnsi="仿宋" w:eastAsia="仿宋"/>
          <w:sz w:val="32"/>
          <w:szCs w:val="32"/>
        </w:rPr>
        <w:t>名替补队员），领队和教练员不得兼运动员；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（二）运动员年龄可以大代小参加比赛，但不能同时参加甲、乙两个组别的比赛；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（四）参赛运动员需经有资质的医务部门出具身体健康证明；</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（五）省直机关各单位、省级行业体协（系统）18周岁以下者不能参赛。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cs="仿宋"/>
          <w:sz w:val="32"/>
          <w:szCs w:val="32"/>
        </w:rPr>
        <w:t>（一）设各市组，</w:t>
      </w:r>
      <w:r>
        <w:rPr>
          <w:rFonts w:hint="eastAsia" w:ascii="仿宋" w:hAnsi="仿宋" w:eastAsia="仿宋"/>
          <w:sz w:val="32"/>
          <w:szCs w:val="32"/>
        </w:rPr>
        <w:t>省直机关各单位、省级行业体协（系统）组，进行分组比赛；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（二）执行中国排球协会最新审定的《气排球竞赛规则》；</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（三）比赛为5人制，网高为1.90米；</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（五）比赛用球：“天天乐”牌2号气排球（重量为120克）；</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（六）比赛视报名队数，确定采用淘汰或循环办法；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七）采用循环赛决定名次办法：每队胜一场得2分，负一场得1分，积分高者名次列前，弃权取消全部比赛成绩。如遇两队或者两队以上积分相等，则采用以下方法决定名次：A（胜局总数）÷(负局总数)=C值，C值得分高者名次列前。如C值相等，则采用X（总得分数）÷Y（总失分数）=Z值，Z值高者名次列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（八）各代表队参赛服装须统一。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（一）按实际参加比赛的队伍数录取一等奖、二等奖、三等奖，录取比例为30%、40%、30%；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（二）各代表队所获得单项比赛一、二、三等奖的总数均计入各代表团团体奖排列；</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（三）参加比赛的队伍不足3队时，该比赛作为表演项目，不计入代表团团体奖排列。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浙江省第三届女子体育节游泳比赛竞赛规程</w:t>
      </w:r>
    </w:p>
    <w:p>
      <w:pPr>
        <w:adjustRightInd w:val="0"/>
        <w:snapToGrid w:val="0"/>
        <w:spacing w:line="600" w:lineRule="exact"/>
        <w:ind w:firstLine="1188" w:firstLineChars="300"/>
        <w:rPr>
          <w:rFonts w:ascii="宋体" w:hAnsi="宋体" w:cs="宋体"/>
          <w:bCs/>
          <w:w w:val="90"/>
          <w:sz w:val="44"/>
          <w:szCs w:val="44"/>
        </w:rPr>
      </w:pPr>
    </w:p>
    <w:p>
      <w:pPr>
        <w:pStyle w:val="7"/>
        <w:spacing w:line="460" w:lineRule="exact"/>
        <w:ind w:firstLine="640"/>
        <w:rPr>
          <w:rFonts w:ascii="黑体" w:hAnsi="黑体" w:cs="黑体"/>
          <w:b w:val="0"/>
          <w:bCs/>
          <w:szCs w:val="32"/>
        </w:rPr>
      </w:pPr>
      <w:r>
        <w:rPr>
          <w:rFonts w:hint="eastAsia" w:ascii="黑体" w:hAnsi="黑体" w:cs="黑体"/>
          <w:b w:val="0"/>
          <w:bCs/>
          <w:szCs w:val="32"/>
        </w:rPr>
        <w:t>一、主办单位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浙江省体育局、中共浙江省委宣传部、浙江省直属机关工委、浙江省文化和旅游厅、浙江省妇女联合会、浙江省体育总会。</w:t>
      </w:r>
    </w:p>
    <w:p>
      <w:pPr>
        <w:pStyle w:val="7"/>
        <w:spacing w:line="460" w:lineRule="exact"/>
        <w:ind w:firstLine="640"/>
        <w:rPr>
          <w:rFonts w:ascii="黑体" w:hAnsi="黑体" w:cs="黑体"/>
          <w:b w:val="0"/>
          <w:bCs/>
          <w:szCs w:val="32"/>
        </w:rPr>
      </w:pPr>
      <w:r>
        <w:rPr>
          <w:rFonts w:hint="eastAsia" w:ascii="黑体" w:hAnsi="黑体" w:cs="黑体"/>
          <w:b w:val="0"/>
          <w:bCs/>
          <w:szCs w:val="32"/>
        </w:rPr>
        <w:t>二、承办单位</w:t>
      </w:r>
    </w:p>
    <w:p>
      <w:pPr>
        <w:spacing w:line="460" w:lineRule="exact"/>
        <w:ind w:firstLine="640"/>
        <w:rPr>
          <w:rFonts w:ascii="仿宋" w:hAnsi="仿宋" w:eastAsia="仿宋" w:cs="仿宋"/>
          <w:sz w:val="32"/>
          <w:szCs w:val="32"/>
        </w:rPr>
      </w:pPr>
      <w:r>
        <w:rPr>
          <w:rFonts w:hint="eastAsia" w:ascii="仿宋" w:hAnsi="仿宋" w:eastAsia="仿宋" w:cs="仿宋"/>
          <w:sz w:val="32"/>
          <w:szCs w:val="32"/>
        </w:rPr>
        <w:t>绍兴市人民政府</w:t>
      </w:r>
    </w:p>
    <w:p>
      <w:pPr>
        <w:pStyle w:val="7"/>
        <w:spacing w:line="460" w:lineRule="exact"/>
        <w:ind w:firstLine="640"/>
        <w:rPr>
          <w:rFonts w:ascii="黑体" w:hAnsi="黑体" w:cs="黑体"/>
          <w:b w:val="0"/>
          <w:bCs/>
          <w:szCs w:val="32"/>
        </w:rPr>
      </w:pPr>
      <w:r>
        <w:rPr>
          <w:rFonts w:hint="eastAsia" w:ascii="黑体" w:hAnsi="黑体" w:cs="黑体"/>
          <w:b w:val="0"/>
          <w:bCs/>
          <w:szCs w:val="32"/>
        </w:rPr>
        <w:t>三、协办单位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绍兴市体育局等</w:t>
      </w:r>
    </w:p>
    <w:p>
      <w:pPr>
        <w:pStyle w:val="7"/>
        <w:spacing w:line="460" w:lineRule="exact"/>
        <w:ind w:firstLine="640"/>
        <w:rPr>
          <w:rFonts w:ascii="黑体" w:hAnsi="黑体" w:cs="黑体"/>
          <w:b w:val="0"/>
          <w:bCs/>
          <w:szCs w:val="32"/>
        </w:rPr>
      </w:pPr>
      <w:r>
        <w:rPr>
          <w:rFonts w:hint="eastAsia" w:ascii="黑体" w:hAnsi="黑体" w:cs="黑体"/>
          <w:b w:val="0"/>
          <w:bCs/>
          <w:szCs w:val="32"/>
        </w:rPr>
        <w:t>四、执行单位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绍兴市奥体中心</w:t>
      </w:r>
    </w:p>
    <w:p>
      <w:pPr>
        <w:pStyle w:val="7"/>
        <w:spacing w:line="460" w:lineRule="exact"/>
        <w:ind w:firstLine="640"/>
        <w:rPr>
          <w:rFonts w:ascii="黑体" w:hAnsi="黑体" w:cs="黑体"/>
          <w:b w:val="0"/>
          <w:bCs/>
          <w:szCs w:val="32"/>
        </w:rPr>
      </w:pPr>
      <w:r>
        <w:rPr>
          <w:rFonts w:hint="eastAsia" w:ascii="黑体" w:hAnsi="黑体" w:cs="黑体"/>
          <w:b w:val="0"/>
          <w:bCs/>
          <w:szCs w:val="32"/>
        </w:rPr>
        <w:t>五、比赛日期和地点</w:t>
      </w:r>
    </w:p>
    <w:p>
      <w:pPr>
        <w:pStyle w:val="7"/>
        <w:spacing w:line="460" w:lineRule="exact"/>
        <w:ind w:firstLine="640"/>
        <w:rPr>
          <w:rFonts w:ascii="仿宋" w:hAnsi="仿宋" w:eastAsia="仿宋" w:cs="仿宋"/>
          <w:b w:val="0"/>
          <w:szCs w:val="32"/>
        </w:rPr>
      </w:pPr>
      <w:r>
        <w:rPr>
          <w:rFonts w:hint="eastAsia" w:ascii="仿宋" w:hAnsi="仿宋" w:eastAsia="仿宋" w:cs="仿宋"/>
          <w:b w:val="0"/>
          <w:szCs w:val="32"/>
        </w:rPr>
        <w:t>2020年6月中、下旬，绍兴市奥体中心游泳馆</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六、参加办法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（一）参赛单位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1、各市代表团；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2、省直机关各单位和省级行业体协（系统）代表团。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（二）参赛资格</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1、所有参赛运动员为女性，凭本人二代身份证参赛；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2、省直机关各单位及所属企事业单位的干部、职工；</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3、省级行业体协（系统）以用工单位（2019年12月31日以前）为参赛人员办理的医疗保险或养老保险为依据；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4、新浙江人以本人二代身份证和浙江省境内（所辖市、县、区办理）的居住证为依据；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5、现役的专业运动员不得参赛；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6、一名运动员只能代表一个单位参加比赛，运动员代表资格如有争议，按实际劳动的用工关系优化，小地域服从大地域的原则处理。</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（三）各代表队可报领队、教练各1人，运动员24人（替补运动员除外）。</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（四）各组别可报替补队员2名，各队在赛区报到后，从已报运动员名单中确认正式参赛运动员，同时取消替补运动员名额。</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（五）各组别每个项目每队限报2人，每人限报2项（接力除外）。</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（六）参赛运动员必须办理赛事期间的意外伤害保险。</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（七）参赛运动员需经有资质的医务部门出具身体健康证明。</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（八）省直机关各单位、省级行业体协（系统）18周岁以下者不能参赛。</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七、竞赛办法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（一）设各市组，省直机关各单位和省级行业体协（系统）组，进行分组比赛。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（二）执行国家体育总局游泳运动管理中心审定颁发的《2019-2022游泳竞赛规则》。</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（三）所有项目进行一次决赛。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（四）各代表队参赛服装须统一。</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八、录取名次</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（一）各单项均按实际参加比赛的对（队）数录取一等奖、二等奖、三等奖，录取比例为30%、40%、30%；</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（二）各代表队所获得单项比赛一、二、三等奖的总数均计入各代表团团体奖排列；</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（三）各项目（单项）参加比赛的人（队）数不足3人（队）时，该比赛作为表演项目，不计入代表团团体奖排列。</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九、报名与报到</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仿宋"/>
          <w:sz w:val="32"/>
          <w:szCs w:val="32"/>
        </w:rPr>
        <w:t>84460934@qq.com）和绍兴市体育局群体处（地址</w:t>
      </w:r>
      <w:r>
        <w:rPr>
          <w:rFonts w:hint="eastAsia" w:ascii="仿宋" w:hAnsi="仿宋" w:eastAsia="仿宋" w:cs="仿宋"/>
          <w:sz w:val="32"/>
          <w:szCs w:val="32"/>
        </w:rPr>
        <w:fldChar w:fldCharType="end"/>
      </w:r>
      <w:r>
        <w:rPr>
          <w:rFonts w:hint="eastAsia" w:ascii="仿宋" w:hAnsi="仿宋" w:eastAsia="仿宋" w:cs="仿宋"/>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十、仲裁委员会和裁判员</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十一、参赛费用</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各代表团交通、食宿费自理，承办单位统一安排后勤事项。</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十二、未尽事宜由承办单位另行通知。</w:t>
      </w:r>
    </w:p>
    <w:p>
      <w:pPr>
        <w:adjustRightInd w:val="0"/>
        <w:snapToGrid w:val="0"/>
        <w:spacing w:line="460" w:lineRule="exact"/>
        <w:ind w:firstLine="640"/>
        <w:rPr>
          <w:rFonts w:ascii="黑体" w:hAnsi="黑体" w:eastAsia="黑体" w:cs="黑体"/>
          <w:bCs/>
          <w:sz w:val="32"/>
          <w:szCs w:val="32"/>
        </w:rPr>
      </w:pPr>
      <w:r>
        <w:rPr>
          <w:rFonts w:hint="eastAsia" w:ascii="黑体" w:hAnsi="黑体" w:eastAsia="黑体" w:cs="黑体"/>
          <w:bCs/>
          <w:sz w:val="32"/>
          <w:szCs w:val="32"/>
        </w:rPr>
        <w:t>十三、本规程解释权属主办单位。</w:t>
      </w:r>
    </w:p>
    <w:p>
      <w:pPr>
        <w:adjustRightInd w:val="0"/>
        <w:snapToGrid w:val="0"/>
        <w:spacing w:line="460" w:lineRule="exact"/>
        <w:ind w:firstLine="640"/>
        <w:rPr>
          <w:rFonts w:ascii="仿宋" w:hAnsi="仿宋"/>
          <w:szCs w:val="32"/>
        </w:rPr>
      </w:pPr>
    </w:p>
    <w:p>
      <w:pPr>
        <w:adjustRightInd w:val="0"/>
        <w:snapToGrid w:val="0"/>
        <w:spacing w:line="460" w:lineRule="exact"/>
        <w:ind w:firstLine="480"/>
        <w:rPr>
          <w:rFonts w:cs="宋体"/>
        </w:rPr>
      </w:pPr>
    </w:p>
    <w:p>
      <w:pPr>
        <w:ind w:firstLine="480"/>
        <w:rPr>
          <w:rFonts w:hint="eastAsia" w:ascii="方正黑体_GBK" w:eastAsia="方正黑体_GBK"/>
        </w:rPr>
      </w:pPr>
    </w:p>
    <w:p>
      <w:pPr>
        <w:ind w:firstLine="480"/>
        <w:rPr>
          <w:rFonts w:hint="eastAsia" w:ascii="方正黑体_GBK" w:eastAsia="方正黑体_GBK"/>
        </w:rPr>
      </w:pPr>
    </w:p>
    <w:p>
      <w:pPr>
        <w:ind w:firstLine="480"/>
        <w:rPr>
          <w:rFonts w:hint="eastAsia" w:ascii="方正黑体_GBK" w:eastAsia="方正黑体_GBK"/>
        </w:rPr>
      </w:pPr>
    </w:p>
    <w:p>
      <w:pPr>
        <w:ind w:firstLine="480"/>
        <w:rPr>
          <w:rFonts w:hint="eastAsia" w:ascii="方正黑体_GBK" w:eastAsia="方正黑体_GBK"/>
        </w:rPr>
      </w:pPr>
    </w:p>
    <w:p>
      <w:pPr>
        <w:ind w:firstLine="480"/>
        <w:rPr>
          <w:rFonts w:hint="eastAsia" w:ascii="方正黑体_GBK" w:eastAsia="方正黑体_GBK"/>
        </w:rPr>
      </w:pPr>
    </w:p>
    <w:p>
      <w:pPr>
        <w:ind w:firstLine="480"/>
        <w:rPr>
          <w:rFonts w:hint="eastAsia" w:ascii="方正黑体_GBK" w:eastAsia="方正黑体_GBK"/>
        </w:rPr>
      </w:pPr>
    </w:p>
    <w:p>
      <w:pPr>
        <w:spacing w:line="360" w:lineRule="auto"/>
        <w:rPr>
          <w:rFonts w:ascii="宋体" w:hAnsi="宋体" w:cs="宋体"/>
          <w:sz w:val="36"/>
          <w:szCs w:val="36"/>
        </w:rPr>
      </w:pPr>
    </w:p>
    <w:p>
      <w:pPr>
        <w:spacing w:line="360" w:lineRule="auto"/>
        <w:rPr>
          <w:rFonts w:ascii="宋体" w:hAnsi="宋体" w:cs="宋体"/>
          <w:sz w:val="36"/>
          <w:szCs w:val="36"/>
        </w:rPr>
      </w:pPr>
    </w:p>
    <w:p>
      <w:pPr>
        <w:jc w:val="center"/>
        <w:rPr>
          <w:rFonts w:hint="eastAsia" w:ascii="方正小标宋简体" w:hAnsi="方正小标宋简体" w:eastAsia="方正小标宋简体" w:cs="方正小标宋简体"/>
          <w:color w:val="000000"/>
          <w:sz w:val="36"/>
          <w:szCs w:val="36"/>
        </w:rPr>
      </w:pPr>
    </w:p>
    <w:p>
      <w:pPr>
        <w:spacing w:beforeLines="0" w:after="157" w:afterLines="5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浙江省第三届女子体育节游泳比赛各组年龄、项目表</w:t>
      </w:r>
    </w:p>
    <w:p>
      <w:pPr>
        <w:ind w:firstLine="640"/>
        <w:rPr>
          <w:vanish/>
        </w:rPr>
      </w:pPr>
    </w:p>
    <w:tbl>
      <w:tblPr>
        <w:tblStyle w:val="3"/>
        <w:tblW w:w="8911" w:type="dxa"/>
        <w:jc w:val="center"/>
        <w:tblInd w:w="0" w:type="dxa"/>
        <w:tblLayout w:type="fixed"/>
        <w:tblCellMar>
          <w:top w:w="0" w:type="dxa"/>
          <w:left w:w="108" w:type="dxa"/>
          <w:bottom w:w="0" w:type="dxa"/>
          <w:right w:w="108" w:type="dxa"/>
        </w:tblCellMar>
      </w:tblPr>
      <w:tblGrid>
        <w:gridCol w:w="1089"/>
        <w:gridCol w:w="1774"/>
        <w:gridCol w:w="492"/>
        <w:gridCol w:w="576"/>
        <w:gridCol w:w="528"/>
        <w:gridCol w:w="552"/>
        <w:gridCol w:w="480"/>
        <w:gridCol w:w="648"/>
        <w:gridCol w:w="516"/>
        <w:gridCol w:w="564"/>
        <w:gridCol w:w="828"/>
        <w:gridCol w:w="864"/>
      </w:tblGrid>
      <w:tr>
        <w:tblPrEx>
          <w:tblLayout w:type="fixed"/>
          <w:tblCellMar>
            <w:top w:w="0" w:type="dxa"/>
            <w:left w:w="108" w:type="dxa"/>
            <w:bottom w:w="0" w:type="dxa"/>
            <w:right w:w="108" w:type="dxa"/>
          </w:tblCellMar>
        </w:tblPrEx>
        <w:trPr>
          <w:trHeight w:val="615" w:hRule="atLeast"/>
          <w:jc w:val="center"/>
        </w:trPr>
        <w:tc>
          <w:tcPr>
            <w:tcW w:w="2863" w:type="dxa"/>
            <w:gridSpan w:val="2"/>
            <w:vMerge w:val="restart"/>
            <w:tcBorders>
              <w:top w:val="single" w:color="000000" w:sz="4" w:space="0"/>
              <w:left w:val="single" w:color="000000" w:sz="4" w:space="0"/>
              <w:bottom w:val="single" w:color="000000" w:sz="4" w:space="0"/>
              <w:right w:val="single" w:color="000000" w:sz="4" w:space="0"/>
            </w:tcBorders>
            <w:vAlign w:val="top"/>
          </w:tcPr>
          <w:p>
            <w:pPr>
              <w:ind w:firstLine="640"/>
              <w:rPr>
                <w:rFonts w:hint="eastAsia" w:ascii="方正仿宋_GBK" w:eastAsia="方正仿宋_GBK"/>
                <w:szCs w:val="21"/>
              </w:rPr>
            </w:pPr>
            <w:r>
              <w:rPr>
                <w:rFonts w:hint="eastAsia" w:ascii="方正仿宋_GBK" w:eastAsia="方正仿宋_GBK"/>
                <w:szCs w:val="21"/>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95250</wp:posOffset>
                      </wp:positionV>
                      <wp:extent cx="1407160" cy="1557020"/>
                      <wp:effectExtent l="3810" t="3175" r="17780" b="2095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a:off x="0" y="0"/>
                                <a:ext cx="797560" cy="8870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pt;margin-top:7.5pt;height:122.6pt;width:110.8pt;z-index:251663360;mso-width-relative:page;mso-height-relative:page;" coordsize="21600,21600" o:gfxdata="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7KQ4dcAAAAJAQAADwAAAAAAAAABACAAAAAi&#10;AAAAZHJzL2Rvd25yZXYueG1sUEsBAhQAFAAAAAgAh07iQNt2oGPSAQAAcAMAAA4AAAAAAAAAAQAg&#10;AAAAJgEAAGRycy9lMm9Eb2MueG1sUEsFBgAAAAAGAAYAWQEAAGoFAAAAAA==&#10;">
                      <v:path arrowok="t"/>
                      <v:fill focussize="0,0"/>
                      <v:stroke/>
                      <v:imagedata o:title=""/>
                      <o:lock v:ext="edit"/>
                    </v:line>
                  </w:pict>
                </mc:Fallback>
              </mc:AlternateContent>
            </w:r>
            <w:r>
              <w:rPr>
                <w:rFonts w:hint="eastAsia" w:ascii="方正仿宋_GBK" w:eastAsia="方正仿宋_GBK"/>
                <w:szCs w:val="21"/>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3175</wp:posOffset>
                      </wp:positionV>
                      <wp:extent cx="1750060" cy="941070"/>
                      <wp:effectExtent l="2540" t="4445" r="19050"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054860" cy="887095"/>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5.15pt;margin-top:0.25pt;height:74.1pt;width:137.8pt;z-index:251662336;mso-width-relative:page;mso-height-relative:page;" coordsize="21600,21600" o:gfxdata="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pl5d31gAAAAgBAAAPAAAAAAAAAAEAIAAAACIA&#10;AABkcnMvZG93bnJldi54bWxQSwECFAAUAAAACACHTuJApw/vqdIBAABvAwAADgAAAAAAAAABACAA&#10;AAAlAQAAZHJzL2Uyb0RvYy54bWxQSwUGAAAAAAYABgBZAQAAaQUAAAAA&#10;">
                      <v:path arrowok="t"/>
                      <v:fill focussize="0,0"/>
                      <v:stroke/>
                      <v:imagedata o:title=""/>
                      <o:lock v:ext="edit"/>
                    </v:line>
                  </w:pict>
                </mc:Fallback>
              </mc:AlternateContent>
            </w:r>
            <w:r>
              <w:rPr>
                <w:rFonts w:hint="eastAsia" w:ascii="方正仿宋_GBK" w:eastAsia="方正仿宋_GBK"/>
                <w:szCs w:val="21"/>
              </w:rPr>
              <w:t xml:space="preserve">       项 目      </w:t>
            </w:r>
          </w:p>
          <w:p>
            <w:pPr>
              <w:ind w:firstLine="640"/>
              <w:rPr>
                <w:rFonts w:hint="eastAsia" w:ascii="方正仿宋_GBK" w:eastAsia="方正仿宋_GBK"/>
                <w:szCs w:val="21"/>
              </w:rPr>
            </w:pPr>
          </w:p>
          <w:p>
            <w:pPr>
              <w:rPr>
                <w:rFonts w:hint="eastAsia" w:ascii="方正仿宋_GBK" w:eastAsia="方正仿宋_GBK"/>
                <w:szCs w:val="21"/>
              </w:rPr>
            </w:pPr>
            <w:r>
              <w:rPr>
                <w:rFonts w:hint="eastAsia" w:ascii="方正仿宋_GBK" w:eastAsia="方正仿宋_GBK"/>
                <w:szCs w:val="21"/>
              </w:rPr>
              <w:t xml:space="preserve">组 别     年 龄            </w:t>
            </w:r>
          </w:p>
        </w:tc>
        <w:tc>
          <w:tcPr>
            <w:tcW w:w="6048" w:type="dxa"/>
            <w:gridSpan w:val="10"/>
            <w:tcBorders>
              <w:top w:val="single" w:color="000000" w:sz="4" w:space="0"/>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szCs w:val="21"/>
              </w:rPr>
            </w:pPr>
            <w:r>
              <w:rPr>
                <w:rFonts w:hint="eastAsia" w:ascii="方正仿宋_GBK" w:eastAsia="方正仿宋_GBK"/>
                <w:szCs w:val="21"/>
              </w:rPr>
              <w:t>项         目</w:t>
            </w:r>
          </w:p>
        </w:tc>
      </w:tr>
      <w:tr>
        <w:tblPrEx>
          <w:tblLayout w:type="fixed"/>
          <w:tblCellMar>
            <w:top w:w="0" w:type="dxa"/>
            <w:left w:w="108" w:type="dxa"/>
            <w:bottom w:w="0" w:type="dxa"/>
            <w:right w:w="108" w:type="dxa"/>
          </w:tblCellMar>
        </w:tblPrEx>
        <w:trPr>
          <w:trHeight w:val="1984" w:hRule="atLeast"/>
          <w:jc w:val="center"/>
        </w:trPr>
        <w:tc>
          <w:tcPr>
            <w:tcW w:w="2863" w:type="dxa"/>
            <w:gridSpan w:val="2"/>
            <w:vMerge w:val="continue"/>
            <w:tcBorders>
              <w:top w:val="single" w:color="000000" w:sz="4" w:space="0"/>
              <w:left w:val="single" w:color="000000" w:sz="4" w:space="0"/>
              <w:bottom w:val="single" w:color="000000" w:sz="4" w:space="0"/>
              <w:right w:val="single" w:color="000000" w:sz="4" w:space="0"/>
            </w:tcBorders>
            <w:vAlign w:val="top"/>
          </w:tcPr>
          <w:p>
            <w:pPr>
              <w:ind w:firstLine="640"/>
              <w:jc w:val="left"/>
              <w:rPr>
                <w:rFonts w:hint="eastAsia" w:ascii="方正仿宋_GBK" w:eastAsia="方正仿宋_GBK"/>
                <w:szCs w:val="21"/>
              </w:rPr>
            </w:pPr>
          </w:p>
        </w:tc>
        <w:tc>
          <w:tcPr>
            <w:tcW w:w="492"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50</w:t>
            </w:r>
          </w:p>
          <w:p>
            <w:pPr>
              <w:rPr>
                <w:rFonts w:hint="eastAsia" w:ascii="方正仿宋_GBK" w:eastAsia="方正仿宋_GBK"/>
                <w:sz w:val="18"/>
                <w:szCs w:val="18"/>
              </w:rPr>
            </w:pPr>
            <w:r>
              <w:rPr>
                <w:rFonts w:hint="eastAsia" w:ascii="方正仿宋_GBK" w:eastAsia="方正仿宋_GBK"/>
                <w:sz w:val="18"/>
                <w:szCs w:val="18"/>
              </w:rPr>
              <w:t>自</w:t>
            </w:r>
          </w:p>
        </w:tc>
        <w:tc>
          <w:tcPr>
            <w:tcW w:w="576"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100</w:t>
            </w:r>
          </w:p>
          <w:p>
            <w:pPr>
              <w:rPr>
                <w:rFonts w:hint="eastAsia" w:ascii="方正仿宋_GBK" w:eastAsia="方正仿宋_GBK"/>
                <w:sz w:val="18"/>
                <w:szCs w:val="18"/>
              </w:rPr>
            </w:pPr>
            <w:r>
              <w:rPr>
                <w:rFonts w:hint="eastAsia" w:ascii="方正仿宋_GBK" w:eastAsia="方正仿宋_GBK"/>
                <w:sz w:val="18"/>
                <w:szCs w:val="18"/>
              </w:rPr>
              <w:t>自</w:t>
            </w:r>
          </w:p>
        </w:tc>
        <w:tc>
          <w:tcPr>
            <w:tcW w:w="52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50</w:t>
            </w:r>
          </w:p>
          <w:p>
            <w:pPr>
              <w:rPr>
                <w:rFonts w:hint="eastAsia" w:ascii="方正仿宋_GBK" w:eastAsia="方正仿宋_GBK"/>
                <w:sz w:val="18"/>
                <w:szCs w:val="18"/>
              </w:rPr>
            </w:pPr>
            <w:r>
              <w:rPr>
                <w:rFonts w:hint="eastAsia" w:ascii="方正仿宋_GBK" w:eastAsia="方正仿宋_GBK"/>
                <w:sz w:val="18"/>
                <w:szCs w:val="18"/>
              </w:rPr>
              <w:t>仰</w:t>
            </w:r>
          </w:p>
        </w:tc>
        <w:tc>
          <w:tcPr>
            <w:tcW w:w="552"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100</w:t>
            </w:r>
          </w:p>
          <w:p>
            <w:pPr>
              <w:rPr>
                <w:rFonts w:hint="eastAsia" w:ascii="方正仿宋_GBK" w:eastAsia="方正仿宋_GBK"/>
                <w:sz w:val="18"/>
                <w:szCs w:val="18"/>
              </w:rPr>
            </w:pPr>
            <w:r>
              <w:rPr>
                <w:rFonts w:hint="eastAsia" w:ascii="方正仿宋_GBK" w:eastAsia="方正仿宋_GBK"/>
                <w:sz w:val="18"/>
                <w:szCs w:val="18"/>
              </w:rPr>
              <w:t>仰</w:t>
            </w: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50蛙</w:t>
            </w:r>
          </w:p>
        </w:tc>
        <w:tc>
          <w:tcPr>
            <w:tcW w:w="648"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100蛙</w:t>
            </w:r>
          </w:p>
        </w:tc>
        <w:tc>
          <w:tcPr>
            <w:tcW w:w="516" w:type="dxa"/>
            <w:tcBorders>
              <w:top w:val="single" w:color="000000" w:sz="4" w:space="0"/>
              <w:left w:val="single" w:color="000000"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50</w:t>
            </w:r>
          </w:p>
          <w:p>
            <w:pPr>
              <w:rPr>
                <w:rFonts w:hint="eastAsia" w:ascii="方正仿宋_GBK" w:eastAsia="方正仿宋_GBK"/>
                <w:sz w:val="18"/>
                <w:szCs w:val="18"/>
              </w:rPr>
            </w:pPr>
            <w:r>
              <w:rPr>
                <w:rFonts w:hint="eastAsia" w:ascii="方正仿宋_GBK" w:eastAsia="方正仿宋_GBK"/>
                <w:sz w:val="18"/>
                <w:szCs w:val="18"/>
              </w:rPr>
              <w:t>蝶</w:t>
            </w:r>
          </w:p>
        </w:tc>
        <w:tc>
          <w:tcPr>
            <w:tcW w:w="564" w:type="dxa"/>
            <w:tcBorders>
              <w:top w:val="single" w:color="000000" w:sz="4" w:space="0"/>
              <w:left w:val="single" w:color="000000" w:sz="4" w:space="0"/>
              <w:bottom w:val="single" w:color="000000" w:sz="4" w:space="0"/>
              <w:right w:val="single" w:color="auto" w:sz="4" w:space="0"/>
            </w:tcBorders>
            <w:vAlign w:val="center"/>
          </w:tcPr>
          <w:p>
            <w:pPr>
              <w:rPr>
                <w:rFonts w:hint="eastAsia" w:ascii="方正仿宋_GBK" w:eastAsia="方正仿宋_GBK"/>
                <w:sz w:val="18"/>
                <w:szCs w:val="18"/>
              </w:rPr>
            </w:pPr>
            <w:r>
              <w:rPr>
                <w:rFonts w:hint="eastAsia" w:ascii="方正仿宋_GBK" w:eastAsia="方正仿宋_GBK"/>
                <w:sz w:val="18"/>
                <w:szCs w:val="18"/>
              </w:rPr>
              <w:t>200</w:t>
            </w:r>
          </w:p>
          <w:p>
            <w:pPr>
              <w:rPr>
                <w:rFonts w:hint="eastAsia" w:ascii="方正仿宋_GBK" w:eastAsia="方正仿宋_GBK"/>
                <w:sz w:val="18"/>
                <w:szCs w:val="18"/>
              </w:rPr>
            </w:pPr>
            <w:r>
              <w:rPr>
                <w:rFonts w:hint="eastAsia" w:ascii="方正仿宋_GBK" w:eastAsia="方正仿宋_GBK"/>
                <w:sz w:val="18"/>
                <w:szCs w:val="18"/>
              </w:rPr>
              <w:t>个混</w:t>
            </w:r>
          </w:p>
        </w:tc>
        <w:tc>
          <w:tcPr>
            <w:tcW w:w="828" w:type="dxa"/>
            <w:tcBorders>
              <w:top w:val="single" w:color="000000" w:sz="4" w:space="0"/>
              <w:left w:val="single" w:color="auto" w:sz="4" w:space="0"/>
              <w:bottom w:val="single" w:color="000000" w:sz="4" w:space="0"/>
              <w:right w:val="single" w:color="auto" w:sz="4" w:space="0"/>
            </w:tcBorders>
            <w:vAlign w:val="center"/>
          </w:tcPr>
          <w:p>
            <w:pPr>
              <w:rPr>
                <w:rFonts w:hint="eastAsia" w:ascii="方正仿宋_GBK" w:eastAsia="方正仿宋_GBK"/>
                <w:sz w:val="18"/>
                <w:szCs w:val="18"/>
              </w:rPr>
            </w:pPr>
            <w:r>
              <w:rPr>
                <w:rFonts w:hint="eastAsia" w:ascii="方正仿宋_GBK" w:eastAsia="方正仿宋_GBK"/>
                <w:sz w:val="18"/>
                <w:szCs w:val="18"/>
              </w:rPr>
              <w:t>4X50</w:t>
            </w:r>
          </w:p>
          <w:p>
            <w:pPr>
              <w:rPr>
                <w:rFonts w:hint="eastAsia" w:ascii="方正仿宋_GBK" w:eastAsia="方正仿宋_GBK"/>
                <w:sz w:val="18"/>
                <w:szCs w:val="18"/>
              </w:rPr>
            </w:pPr>
            <w:r>
              <w:rPr>
                <w:rFonts w:hint="eastAsia" w:ascii="方正仿宋_GBK" w:eastAsia="方正仿宋_GBK"/>
                <w:sz w:val="18"/>
                <w:szCs w:val="18"/>
              </w:rPr>
              <w:t>混接</w:t>
            </w:r>
          </w:p>
        </w:tc>
        <w:tc>
          <w:tcPr>
            <w:tcW w:w="864" w:type="dxa"/>
            <w:tcBorders>
              <w:top w:val="single" w:color="000000" w:sz="4" w:space="0"/>
              <w:left w:val="single" w:color="auto" w:sz="4" w:space="0"/>
              <w:bottom w:val="single" w:color="000000" w:sz="4" w:space="0"/>
              <w:right w:val="single" w:color="000000" w:sz="4" w:space="0"/>
            </w:tcBorders>
            <w:vAlign w:val="center"/>
          </w:tcPr>
          <w:p>
            <w:pPr>
              <w:rPr>
                <w:rFonts w:hint="eastAsia" w:ascii="方正仿宋_GBK" w:eastAsia="方正仿宋_GBK"/>
                <w:sz w:val="18"/>
                <w:szCs w:val="18"/>
              </w:rPr>
            </w:pPr>
            <w:r>
              <w:rPr>
                <w:rFonts w:hint="eastAsia" w:ascii="方正仿宋_GBK" w:eastAsia="方正仿宋_GBK"/>
                <w:sz w:val="18"/>
                <w:szCs w:val="18"/>
              </w:rPr>
              <w:t>6X50自接</w:t>
            </w:r>
          </w:p>
        </w:tc>
      </w:tr>
      <w:tr>
        <w:tblPrEx>
          <w:tblLayout w:type="fixed"/>
          <w:tblCellMar>
            <w:top w:w="0" w:type="dxa"/>
            <w:left w:w="108" w:type="dxa"/>
            <w:bottom w:w="0" w:type="dxa"/>
            <w:right w:w="108" w:type="dxa"/>
          </w:tblCellMar>
        </w:tblPrEx>
        <w:trPr>
          <w:trHeight w:val="1252" w:hRule="atLeast"/>
          <w:jc w:val="center"/>
        </w:trPr>
        <w:tc>
          <w:tcPr>
            <w:tcW w:w="108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Cs w:val="21"/>
              </w:rPr>
            </w:pPr>
            <w:r>
              <w:rPr>
                <w:rFonts w:hint="eastAsia" w:ascii="仿宋" w:hAnsi="仿宋" w:eastAsia="仿宋" w:cs="仿宋"/>
                <w:kern w:val="1"/>
                <w:sz w:val="28"/>
                <w:szCs w:val="28"/>
              </w:rPr>
              <w:t>各市组</w:t>
            </w: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18岁-30岁</w:t>
            </w:r>
          </w:p>
          <w:p>
            <w:pPr>
              <w:jc w:val="center"/>
              <w:rPr>
                <w:rFonts w:hint="eastAsia" w:ascii="方正仿宋_GBK" w:eastAsia="方正仿宋_GBK"/>
                <w:sz w:val="18"/>
                <w:szCs w:val="18"/>
              </w:rPr>
            </w:pPr>
            <w:r>
              <w:rPr>
                <w:rFonts w:hint="eastAsia" w:ascii="方正仿宋_GBK" w:eastAsia="方正仿宋_GBK"/>
                <w:sz w:val="18"/>
                <w:szCs w:val="18"/>
              </w:rPr>
              <w:t>（2002.1.1-1990.12.31）</w:t>
            </w:r>
          </w:p>
        </w:tc>
        <w:tc>
          <w:tcPr>
            <w:tcW w:w="492" w:type="dxa"/>
            <w:tcBorders>
              <w:top w:val="single" w:color="000000" w:sz="4" w:space="0"/>
              <w:left w:val="single" w:color="000000"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c>
          <w:tcPr>
            <w:tcW w:w="5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p>
        </w:tc>
        <w:tc>
          <w:tcPr>
            <w:tcW w:w="5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48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000000" w:sz="4" w:space="0"/>
              <w:left w:val="single" w:color="000000" w:sz="4" w:space="0"/>
              <w:bottom w:val="single" w:color="auto" w:sz="4" w:space="0"/>
              <w:right w:val="single" w:color="auto"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828" w:type="dxa"/>
            <w:vMerge w:val="restart"/>
            <w:tcBorders>
              <w:top w:val="single" w:color="000000" w:sz="4" w:space="0"/>
              <w:left w:val="single" w:color="auto" w:sz="4" w:space="0"/>
              <w:bottom w:val="single" w:color="000000" w:sz="4" w:space="0"/>
              <w:right w:val="single" w:color="auto" w:sz="4" w:space="0"/>
            </w:tcBorders>
            <w:vAlign w:val="top"/>
          </w:tcPr>
          <w:p>
            <w:pPr>
              <w:ind w:firstLine="300" w:firstLineChars="100"/>
              <w:jc w:val="center"/>
              <w:rPr>
                <w:rFonts w:hint="eastAsia" w:ascii="方正仿宋_GBK" w:eastAsia="方正仿宋_GBK" w:cs="宋体"/>
                <w:b/>
                <w:szCs w:val="21"/>
              </w:rPr>
            </w:pPr>
          </w:p>
          <w:p>
            <w:pPr>
              <w:ind w:firstLine="300" w:firstLineChars="100"/>
              <w:jc w:val="center"/>
              <w:rPr>
                <w:rFonts w:hint="eastAsia" w:ascii="方正仿宋_GBK" w:eastAsia="方正仿宋_GBK" w:cs="宋体"/>
                <w:b/>
                <w:szCs w:val="21"/>
              </w:rPr>
            </w:pPr>
          </w:p>
          <w:p>
            <w:pPr>
              <w:jc w:val="center"/>
              <w:rPr>
                <w:rFonts w:hint="eastAsia" w:ascii="方正仿宋_GBK" w:eastAsia="方正仿宋_GBK" w:cs="宋体"/>
                <w:b/>
                <w:szCs w:val="21"/>
              </w:rPr>
            </w:pPr>
            <w:r>
              <w:rPr>
                <w:rFonts w:hint="eastAsia" w:ascii="方正仿宋_GBK" w:eastAsia="方正仿宋_GBK" w:cs="宋体"/>
                <w:b/>
                <w:szCs w:val="21"/>
              </w:rPr>
              <w:t>√</w:t>
            </w:r>
          </w:p>
        </w:tc>
        <w:tc>
          <w:tcPr>
            <w:tcW w:w="864" w:type="dxa"/>
            <w:vMerge w:val="restart"/>
            <w:tcBorders>
              <w:top w:val="single" w:color="000000" w:sz="4" w:space="0"/>
              <w:left w:val="single" w:color="auto" w:sz="4" w:space="0"/>
              <w:bottom w:val="single" w:color="000000" w:sz="4" w:space="0"/>
              <w:right w:val="single" w:color="000000" w:sz="4" w:space="0"/>
            </w:tcBorders>
            <w:vAlign w:val="top"/>
          </w:tcPr>
          <w:p>
            <w:pPr>
              <w:ind w:firstLine="300" w:firstLineChars="100"/>
              <w:jc w:val="center"/>
              <w:rPr>
                <w:rFonts w:hint="eastAsia" w:ascii="方正仿宋_GBK" w:eastAsia="方正仿宋_GBK" w:cs="宋体"/>
                <w:b/>
                <w:szCs w:val="21"/>
              </w:rPr>
            </w:pPr>
          </w:p>
          <w:p>
            <w:pPr>
              <w:ind w:firstLine="300" w:firstLineChars="100"/>
              <w:jc w:val="center"/>
              <w:rPr>
                <w:rFonts w:hint="eastAsia" w:ascii="方正仿宋_GBK" w:eastAsia="方正仿宋_GBK" w:cs="宋体"/>
                <w:b/>
                <w:szCs w:val="21"/>
              </w:rPr>
            </w:pPr>
          </w:p>
          <w:p>
            <w:pPr>
              <w:jc w:val="center"/>
              <w:rPr>
                <w:rFonts w:hint="eastAsia" w:ascii="方正仿宋_GBK" w:eastAsia="方正仿宋_GBK" w:cs="宋体"/>
                <w:b/>
                <w:szCs w:val="21"/>
              </w:rPr>
            </w:pPr>
            <w:r>
              <w:rPr>
                <w:rFonts w:hint="eastAsia" w:ascii="方正仿宋_GBK" w:eastAsia="方正仿宋_GBK" w:cs="宋体"/>
                <w:b/>
                <w:szCs w:val="21"/>
              </w:rPr>
              <w:t>√</w:t>
            </w:r>
          </w:p>
        </w:tc>
      </w:tr>
      <w:tr>
        <w:tblPrEx>
          <w:tblLayout w:type="fixed"/>
          <w:tblCellMar>
            <w:top w:w="0" w:type="dxa"/>
            <w:left w:w="108" w:type="dxa"/>
            <w:bottom w:w="0" w:type="dxa"/>
            <w:right w:w="108" w:type="dxa"/>
          </w:tblCellMar>
        </w:tblPrEx>
        <w:trPr>
          <w:trHeight w:val="893" w:hRule="atLeast"/>
          <w:jc w:val="center"/>
        </w:trPr>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31岁-40岁</w:t>
            </w:r>
          </w:p>
          <w:p>
            <w:pPr>
              <w:jc w:val="center"/>
              <w:rPr>
                <w:rFonts w:hint="eastAsia" w:ascii="方正仿宋_GBK" w:eastAsia="方正仿宋_GBK"/>
                <w:sz w:val="18"/>
                <w:szCs w:val="18"/>
              </w:rPr>
            </w:pPr>
            <w:r>
              <w:rPr>
                <w:rFonts w:hint="eastAsia" w:ascii="方正仿宋_GBK" w:eastAsia="方正仿宋_GBK"/>
                <w:sz w:val="18"/>
                <w:szCs w:val="18"/>
              </w:rPr>
              <w:t>（1989.1.1-1980.12.31）</w:t>
            </w:r>
          </w:p>
        </w:tc>
        <w:tc>
          <w:tcPr>
            <w:tcW w:w="49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p>
        </w:tc>
        <w:tc>
          <w:tcPr>
            <w:tcW w:w="5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p>
        </w:tc>
        <w:tc>
          <w:tcPr>
            <w:tcW w:w="5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48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auto" w:sz="4" w:space="0"/>
              <w:right w:val="single" w:color="auto"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828" w:type="dxa"/>
            <w:vMerge w:val="continue"/>
            <w:tcBorders>
              <w:top w:val="single" w:color="000000" w:sz="4" w:space="0"/>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top w:val="single" w:color="000000" w:sz="4" w:space="0"/>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r>
        <w:tblPrEx>
          <w:tblLayout w:type="fixed"/>
          <w:tblCellMar>
            <w:top w:w="0" w:type="dxa"/>
            <w:left w:w="108" w:type="dxa"/>
            <w:bottom w:w="0" w:type="dxa"/>
            <w:right w:w="108" w:type="dxa"/>
          </w:tblCellMar>
        </w:tblPrEx>
        <w:trPr>
          <w:trHeight w:val="963" w:hRule="atLeast"/>
          <w:jc w:val="center"/>
        </w:trPr>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41岁-50岁</w:t>
            </w:r>
          </w:p>
          <w:p>
            <w:pPr>
              <w:jc w:val="center"/>
              <w:rPr>
                <w:rFonts w:hint="eastAsia" w:ascii="方正仿宋_GBK" w:eastAsia="方正仿宋_GBK"/>
                <w:sz w:val="18"/>
                <w:szCs w:val="18"/>
              </w:rPr>
            </w:pPr>
            <w:r>
              <w:rPr>
                <w:rFonts w:hint="eastAsia" w:ascii="方正仿宋_GBK" w:eastAsia="方正仿宋_GBK"/>
                <w:sz w:val="18"/>
                <w:szCs w:val="18"/>
              </w:rPr>
              <w:t>（1979.1.1-1970.12.31）</w:t>
            </w:r>
          </w:p>
        </w:tc>
        <w:tc>
          <w:tcPr>
            <w:tcW w:w="492"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76"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52"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p>
        </w:tc>
        <w:tc>
          <w:tcPr>
            <w:tcW w:w="480"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auto" w:sz="4" w:space="0"/>
              <w:right w:val="single" w:color="auto" w:sz="4" w:space="0"/>
            </w:tcBorders>
            <w:vAlign w:val="top"/>
          </w:tcPr>
          <w:p>
            <w:pPr>
              <w:jc w:val="center"/>
              <w:rPr>
                <w:rFonts w:hint="eastAsia" w:ascii="方正仿宋_GBK" w:eastAsia="方正仿宋_GBK"/>
                <w:b/>
                <w:szCs w:val="21"/>
              </w:rPr>
            </w:pPr>
          </w:p>
        </w:tc>
        <w:tc>
          <w:tcPr>
            <w:tcW w:w="828" w:type="dxa"/>
            <w:vMerge w:val="continue"/>
            <w:tcBorders>
              <w:top w:val="single" w:color="000000" w:sz="4" w:space="0"/>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top w:val="single" w:color="000000" w:sz="4" w:space="0"/>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r>
        <w:tblPrEx>
          <w:tblLayout w:type="fixed"/>
          <w:tblCellMar>
            <w:top w:w="0" w:type="dxa"/>
            <w:left w:w="108" w:type="dxa"/>
            <w:bottom w:w="0" w:type="dxa"/>
            <w:right w:w="108" w:type="dxa"/>
          </w:tblCellMar>
        </w:tblPrEx>
        <w:trPr>
          <w:trHeight w:val="664" w:hRule="atLeast"/>
          <w:jc w:val="center"/>
        </w:trPr>
        <w:tc>
          <w:tcPr>
            <w:tcW w:w="1089" w:type="dxa"/>
            <w:vMerge w:val="continue"/>
            <w:tcBorders>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51岁以上（1969.1.1以前）</w:t>
            </w:r>
          </w:p>
          <w:p>
            <w:pPr>
              <w:jc w:val="center"/>
              <w:rPr>
                <w:rFonts w:hint="eastAsia" w:ascii="方正仿宋_GBK" w:eastAsia="方正仿宋_GBK"/>
                <w:sz w:val="18"/>
                <w:szCs w:val="18"/>
              </w:rPr>
            </w:pPr>
          </w:p>
        </w:tc>
        <w:tc>
          <w:tcPr>
            <w:tcW w:w="492"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76"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28"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52" w:type="dxa"/>
            <w:tcBorders>
              <w:top w:val="single" w:color="auto" w:sz="4" w:space="0"/>
              <w:left w:val="single" w:color="000000" w:sz="4" w:space="0"/>
              <w:bottom w:val="single" w:color="000000" w:sz="4" w:space="0"/>
              <w:right w:val="single" w:color="000000" w:sz="4" w:space="0"/>
            </w:tcBorders>
            <w:vAlign w:val="top"/>
          </w:tcPr>
          <w:p>
            <w:pPr>
              <w:ind w:firstLine="640"/>
              <w:jc w:val="center"/>
              <w:rPr>
                <w:rFonts w:hint="eastAsia" w:ascii="方正仿宋_GBK" w:eastAsia="方正仿宋_GBK" w:cs="宋体"/>
                <w:b/>
                <w:szCs w:val="21"/>
              </w:rPr>
            </w:pPr>
          </w:p>
        </w:tc>
        <w:tc>
          <w:tcPr>
            <w:tcW w:w="480"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648"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000000" w:sz="4" w:space="0"/>
              <w:right w:val="single" w:color="auto" w:sz="4" w:space="0"/>
            </w:tcBorders>
            <w:vAlign w:val="top"/>
          </w:tcPr>
          <w:p>
            <w:pPr>
              <w:jc w:val="center"/>
              <w:rPr>
                <w:rFonts w:hint="eastAsia" w:ascii="方正仿宋_GBK" w:eastAsia="方正仿宋_GBK"/>
                <w:b/>
                <w:szCs w:val="21"/>
              </w:rPr>
            </w:pPr>
          </w:p>
        </w:tc>
        <w:tc>
          <w:tcPr>
            <w:tcW w:w="828" w:type="dxa"/>
            <w:vMerge w:val="continue"/>
            <w:tcBorders>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r>
        <w:tblPrEx>
          <w:tblLayout w:type="fixed"/>
          <w:tblCellMar>
            <w:top w:w="0" w:type="dxa"/>
            <w:left w:w="108" w:type="dxa"/>
            <w:bottom w:w="0" w:type="dxa"/>
            <w:right w:w="108" w:type="dxa"/>
          </w:tblCellMar>
        </w:tblPrEx>
        <w:trPr>
          <w:trHeight w:val="974" w:hRule="atLeast"/>
          <w:jc w:val="center"/>
        </w:trPr>
        <w:tc>
          <w:tcPr>
            <w:tcW w:w="1089" w:type="dxa"/>
            <w:vMerge w:val="restart"/>
            <w:tcBorders>
              <w:top w:val="single" w:color="000000" w:sz="4" w:space="0"/>
              <w:left w:val="single" w:color="000000" w:sz="4" w:space="0"/>
              <w:bottom w:val="single" w:color="000000" w:sz="4" w:space="0"/>
              <w:right w:val="single" w:color="000000" w:sz="4" w:space="0"/>
            </w:tcBorders>
            <w:vAlign w:val="center"/>
          </w:tcPr>
          <w:p>
            <w:pPr>
              <w:tabs>
                <w:tab w:val="left" w:pos="525"/>
              </w:tabs>
              <w:spacing w:line="340" w:lineRule="exact"/>
              <w:jc w:val="center"/>
              <w:rPr>
                <w:rFonts w:ascii="方正仿宋_GBK" w:hAnsi="仿宋" w:eastAsia="仿宋" w:cs="Courier New"/>
                <w:kern w:val="1"/>
                <w:szCs w:val="21"/>
              </w:rPr>
            </w:pPr>
            <w:r>
              <w:rPr>
                <w:rFonts w:hint="eastAsia" w:ascii="仿宋" w:hAnsi="仿宋" w:eastAsia="仿宋" w:cs="仿宋"/>
                <w:w w:val="90"/>
                <w:kern w:val="1"/>
                <w:sz w:val="30"/>
                <w:szCs w:val="30"/>
              </w:rPr>
              <w:t>省直机关各单位、省级行业体协</w:t>
            </w:r>
            <w:r>
              <w:rPr>
                <w:rFonts w:hint="eastAsia" w:ascii="仿宋" w:hAnsi="仿宋" w:cs="仿宋"/>
                <w:w w:val="90"/>
                <w:kern w:val="1"/>
                <w:sz w:val="30"/>
                <w:szCs w:val="30"/>
              </w:rPr>
              <w:t>组</w:t>
            </w: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18岁-30岁</w:t>
            </w:r>
          </w:p>
          <w:p>
            <w:pPr>
              <w:jc w:val="center"/>
              <w:rPr>
                <w:rFonts w:hint="eastAsia" w:ascii="方正仿宋_GBK" w:eastAsia="方正仿宋_GBK"/>
                <w:sz w:val="18"/>
                <w:szCs w:val="18"/>
              </w:rPr>
            </w:pPr>
            <w:r>
              <w:rPr>
                <w:rFonts w:hint="eastAsia" w:ascii="方正仿宋_GBK" w:eastAsia="方正仿宋_GBK"/>
                <w:sz w:val="18"/>
                <w:szCs w:val="18"/>
              </w:rPr>
              <w:t>（2002.1.1-1990.12.31）</w:t>
            </w:r>
          </w:p>
        </w:tc>
        <w:tc>
          <w:tcPr>
            <w:tcW w:w="492" w:type="dxa"/>
            <w:tcBorders>
              <w:top w:val="single" w:color="000000" w:sz="4" w:space="0"/>
              <w:left w:val="single" w:color="000000" w:sz="4" w:space="0"/>
              <w:bottom w:val="single" w:color="000000" w:sz="4" w:space="0"/>
              <w:right w:val="single" w:color="000000" w:sz="4" w:space="0"/>
            </w:tcBorders>
            <w:vAlign w:val="top"/>
          </w:tcPr>
          <w:p>
            <w:pPr>
              <w:jc w:val="center"/>
              <w:rPr>
                <w:rFonts w:ascii="方正仿宋_GBK" w:hAnsi="宋体" w:eastAsia="方正仿宋_GBK"/>
                <w:b/>
                <w:sz w:val="32"/>
                <w:szCs w:val="21"/>
              </w:rPr>
            </w:pPr>
          </w:p>
        </w:tc>
        <w:tc>
          <w:tcPr>
            <w:tcW w:w="5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c>
          <w:tcPr>
            <w:tcW w:w="5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48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000000" w:sz="4" w:space="0"/>
              <w:left w:val="single" w:color="000000" w:sz="4" w:space="0"/>
              <w:bottom w:val="single" w:color="auto" w:sz="4" w:space="0"/>
              <w:right w:val="single" w:color="auto"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p>
            <w:pPr>
              <w:ind w:firstLine="640"/>
              <w:jc w:val="center"/>
              <w:rPr>
                <w:rFonts w:hint="eastAsia" w:ascii="方正仿宋_GBK" w:eastAsia="方正仿宋_GBK"/>
                <w:b/>
                <w:szCs w:val="21"/>
              </w:rPr>
            </w:pPr>
          </w:p>
        </w:tc>
        <w:tc>
          <w:tcPr>
            <w:tcW w:w="828" w:type="dxa"/>
            <w:vMerge w:val="restart"/>
            <w:tcBorders>
              <w:top w:val="single" w:color="000000" w:sz="4" w:space="0"/>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cs="宋体"/>
                <w:b/>
                <w:szCs w:val="21"/>
              </w:rPr>
            </w:pPr>
          </w:p>
          <w:p>
            <w:pPr>
              <w:ind w:firstLine="640"/>
              <w:jc w:val="center"/>
              <w:rPr>
                <w:rFonts w:hint="eastAsia" w:ascii="方正仿宋_GBK" w:eastAsia="方正仿宋_GBK" w:cs="宋体"/>
                <w:b/>
                <w:szCs w:val="21"/>
              </w:rPr>
            </w:pPr>
          </w:p>
          <w:p>
            <w:pPr>
              <w:ind w:firstLine="640"/>
              <w:jc w:val="center"/>
              <w:rPr>
                <w:rFonts w:hint="eastAsia" w:ascii="方正仿宋_GBK" w:eastAsia="方正仿宋_GBK" w:cs="宋体"/>
                <w:b/>
                <w:szCs w:val="21"/>
              </w:rPr>
            </w:pPr>
          </w:p>
          <w:p>
            <w:pPr>
              <w:jc w:val="center"/>
              <w:rPr>
                <w:rFonts w:hint="eastAsia" w:ascii="方正仿宋_GBK" w:eastAsia="方正仿宋_GBK" w:cs="宋体"/>
                <w:b/>
                <w:szCs w:val="21"/>
              </w:rPr>
            </w:pPr>
            <w:r>
              <w:rPr>
                <w:rFonts w:hint="eastAsia" w:ascii="方正仿宋_GBK" w:eastAsia="方正仿宋_GBK" w:cs="宋体"/>
                <w:b/>
                <w:szCs w:val="21"/>
              </w:rPr>
              <w:t>√</w:t>
            </w:r>
          </w:p>
        </w:tc>
        <w:tc>
          <w:tcPr>
            <w:tcW w:w="864" w:type="dxa"/>
            <w:vMerge w:val="restart"/>
            <w:tcBorders>
              <w:top w:val="single" w:color="000000" w:sz="4" w:space="0"/>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cs="宋体"/>
                <w:b/>
                <w:szCs w:val="21"/>
              </w:rPr>
            </w:pPr>
          </w:p>
          <w:p>
            <w:pPr>
              <w:ind w:firstLine="640"/>
              <w:jc w:val="center"/>
              <w:rPr>
                <w:rFonts w:hint="eastAsia" w:ascii="方正仿宋_GBK" w:eastAsia="方正仿宋_GBK" w:cs="宋体"/>
                <w:b/>
                <w:szCs w:val="21"/>
              </w:rPr>
            </w:pPr>
          </w:p>
          <w:p>
            <w:pPr>
              <w:ind w:firstLine="640"/>
              <w:jc w:val="center"/>
              <w:rPr>
                <w:rFonts w:hint="eastAsia" w:ascii="方正仿宋_GBK" w:eastAsia="方正仿宋_GBK" w:cs="宋体"/>
                <w:b/>
                <w:szCs w:val="21"/>
              </w:rPr>
            </w:pPr>
          </w:p>
          <w:p>
            <w:pPr>
              <w:jc w:val="center"/>
              <w:rPr>
                <w:rFonts w:hint="eastAsia" w:ascii="方正仿宋_GBK" w:eastAsia="方正仿宋_GBK" w:cs="宋体"/>
                <w:b/>
                <w:szCs w:val="21"/>
              </w:rPr>
            </w:pPr>
            <w:r>
              <w:rPr>
                <w:rFonts w:hint="eastAsia" w:ascii="方正仿宋_GBK" w:eastAsia="方正仿宋_GBK" w:cs="宋体"/>
                <w:b/>
                <w:szCs w:val="21"/>
              </w:rPr>
              <w:t>√</w:t>
            </w:r>
          </w:p>
        </w:tc>
      </w:tr>
      <w:tr>
        <w:tblPrEx>
          <w:tblLayout w:type="fixed"/>
          <w:tblCellMar>
            <w:top w:w="0" w:type="dxa"/>
            <w:left w:w="108" w:type="dxa"/>
            <w:bottom w:w="0" w:type="dxa"/>
            <w:right w:w="108" w:type="dxa"/>
          </w:tblCellMar>
        </w:tblPrEx>
        <w:trPr>
          <w:trHeight w:val="908" w:hRule="atLeast"/>
          <w:jc w:val="center"/>
        </w:trPr>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31岁-40岁</w:t>
            </w:r>
          </w:p>
          <w:p>
            <w:pPr>
              <w:jc w:val="center"/>
              <w:rPr>
                <w:rFonts w:hint="eastAsia" w:ascii="方正仿宋_GBK" w:eastAsia="方正仿宋_GBK"/>
                <w:sz w:val="18"/>
                <w:szCs w:val="18"/>
              </w:rPr>
            </w:pPr>
            <w:r>
              <w:rPr>
                <w:rFonts w:hint="eastAsia" w:ascii="方正仿宋_GBK" w:eastAsia="方正仿宋_GBK"/>
                <w:sz w:val="18"/>
                <w:szCs w:val="18"/>
              </w:rPr>
              <w:t>（1989.1.1-1980.12.31）</w:t>
            </w:r>
          </w:p>
        </w:tc>
        <w:tc>
          <w:tcPr>
            <w:tcW w:w="49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p>
        </w:tc>
        <w:tc>
          <w:tcPr>
            <w:tcW w:w="57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c>
          <w:tcPr>
            <w:tcW w:w="55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48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auto" w:sz="4" w:space="0"/>
              <w:right w:val="single" w:color="auto"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828" w:type="dxa"/>
            <w:vMerge w:val="continue"/>
            <w:tcBorders>
              <w:top w:val="single" w:color="000000" w:sz="4" w:space="0"/>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top w:val="single" w:color="000000" w:sz="4" w:space="0"/>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r>
        <w:tblPrEx>
          <w:tblLayout w:type="fixed"/>
          <w:tblCellMar>
            <w:top w:w="0" w:type="dxa"/>
            <w:left w:w="108" w:type="dxa"/>
            <w:bottom w:w="0" w:type="dxa"/>
            <w:right w:w="108" w:type="dxa"/>
          </w:tblCellMar>
        </w:tblPrEx>
        <w:trPr>
          <w:trHeight w:val="848" w:hRule="atLeast"/>
          <w:jc w:val="center"/>
        </w:trPr>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41岁-50岁</w:t>
            </w:r>
          </w:p>
          <w:p>
            <w:pPr>
              <w:jc w:val="center"/>
              <w:rPr>
                <w:rFonts w:hint="eastAsia" w:ascii="方正仿宋_GBK" w:eastAsia="方正仿宋_GBK"/>
                <w:sz w:val="18"/>
                <w:szCs w:val="18"/>
              </w:rPr>
            </w:pPr>
            <w:r>
              <w:rPr>
                <w:rFonts w:hint="eastAsia" w:ascii="方正仿宋_GBK" w:eastAsia="方正仿宋_GBK"/>
                <w:sz w:val="18"/>
                <w:szCs w:val="18"/>
              </w:rPr>
              <w:t>（1979.1.1-1970.12.31）</w:t>
            </w:r>
          </w:p>
        </w:tc>
        <w:tc>
          <w:tcPr>
            <w:tcW w:w="492"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76"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28"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52"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p>
        </w:tc>
        <w:tc>
          <w:tcPr>
            <w:tcW w:w="480"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648"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000000" w:sz="4" w:space="0"/>
              <w:left w:val="single" w:color="000000" w:sz="4" w:space="0"/>
              <w:bottom w:val="single" w:color="auto"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auto" w:sz="4" w:space="0"/>
              <w:right w:val="single" w:color="auto" w:sz="4" w:space="0"/>
            </w:tcBorders>
            <w:vAlign w:val="top"/>
          </w:tcPr>
          <w:p>
            <w:pPr>
              <w:jc w:val="center"/>
              <w:rPr>
                <w:rFonts w:hint="eastAsia" w:ascii="方正仿宋_GBK" w:eastAsia="方正仿宋_GBK"/>
                <w:b/>
                <w:szCs w:val="21"/>
              </w:rPr>
            </w:pPr>
          </w:p>
        </w:tc>
        <w:tc>
          <w:tcPr>
            <w:tcW w:w="828" w:type="dxa"/>
            <w:vMerge w:val="continue"/>
            <w:tcBorders>
              <w:top w:val="single" w:color="000000" w:sz="4" w:space="0"/>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top w:val="single" w:color="000000" w:sz="4" w:space="0"/>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r>
        <w:tblPrEx>
          <w:tblLayout w:type="fixed"/>
          <w:tblCellMar>
            <w:top w:w="0" w:type="dxa"/>
            <w:left w:w="108" w:type="dxa"/>
            <w:bottom w:w="0" w:type="dxa"/>
            <w:right w:w="108" w:type="dxa"/>
          </w:tblCellMar>
        </w:tblPrEx>
        <w:trPr>
          <w:trHeight w:val="715" w:hRule="atLeast"/>
          <w:jc w:val="center"/>
        </w:trPr>
        <w:tc>
          <w:tcPr>
            <w:tcW w:w="1089" w:type="dxa"/>
            <w:vMerge w:val="continue"/>
            <w:tcBorders>
              <w:left w:val="single" w:color="000000" w:sz="4" w:space="0"/>
              <w:bottom w:val="single" w:color="000000" w:sz="4" w:space="0"/>
              <w:right w:val="single" w:color="000000" w:sz="4" w:space="0"/>
            </w:tcBorders>
            <w:vAlign w:val="center"/>
          </w:tcPr>
          <w:p>
            <w:pPr>
              <w:ind w:firstLine="640"/>
              <w:jc w:val="center"/>
              <w:rPr>
                <w:rFonts w:hint="eastAsia" w:ascii="方正仿宋_GBK" w:eastAsia="方正仿宋_GBK"/>
                <w:b/>
                <w:szCs w:val="21"/>
              </w:rPr>
            </w:pPr>
          </w:p>
        </w:tc>
        <w:tc>
          <w:tcPr>
            <w:tcW w:w="1774"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方正仿宋_GBK" w:eastAsia="方正仿宋_GBK"/>
                <w:sz w:val="18"/>
                <w:szCs w:val="18"/>
              </w:rPr>
            </w:pPr>
            <w:r>
              <w:rPr>
                <w:rFonts w:hint="eastAsia" w:ascii="方正仿宋_GBK" w:eastAsia="方正仿宋_GBK"/>
                <w:sz w:val="18"/>
                <w:szCs w:val="18"/>
              </w:rPr>
              <w:t>51岁以上</w:t>
            </w:r>
          </w:p>
          <w:p>
            <w:pPr>
              <w:jc w:val="center"/>
              <w:rPr>
                <w:rFonts w:hint="eastAsia" w:ascii="方正仿宋_GBK" w:eastAsia="方正仿宋_GBK"/>
                <w:sz w:val="18"/>
                <w:szCs w:val="18"/>
              </w:rPr>
            </w:pPr>
            <w:r>
              <w:rPr>
                <w:rFonts w:hint="eastAsia" w:ascii="方正仿宋_GBK" w:eastAsia="方正仿宋_GBK"/>
                <w:sz w:val="18"/>
                <w:szCs w:val="18"/>
              </w:rPr>
              <w:t>（1969.1.1以前）</w:t>
            </w:r>
          </w:p>
        </w:tc>
        <w:tc>
          <w:tcPr>
            <w:tcW w:w="492"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76"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28"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552"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p>
        </w:tc>
        <w:tc>
          <w:tcPr>
            <w:tcW w:w="480"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cs="宋体"/>
                <w:b/>
                <w:szCs w:val="21"/>
              </w:rPr>
            </w:pPr>
            <w:r>
              <w:rPr>
                <w:rFonts w:hint="eastAsia" w:ascii="方正仿宋_GBK" w:eastAsia="方正仿宋_GBK" w:cs="宋体"/>
                <w:b/>
                <w:szCs w:val="21"/>
              </w:rPr>
              <w:t>√</w:t>
            </w:r>
          </w:p>
        </w:tc>
        <w:tc>
          <w:tcPr>
            <w:tcW w:w="648"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16" w:type="dxa"/>
            <w:tcBorders>
              <w:top w:val="single" w:color="auto" w:sz="4" w:space="0"/>
              <w:left w:val="single" w:color="000000" w:sz="4" w:space="0"/>
              <w:bottom w:val="single" w:color="000000" w:sz="4" w:space="0"/>
              <w:right w:val="single" w:color="000000" w:sz="4" w:space="0"/>
            </w:tcBorders>
            <w:vAlign w:val="top"/>
          </w:tcPr>
          <w:p>
            <w:pPr>
              <w:jc w:val="center"/>
              <w:rPr>
                <w:rFonts w:hint="eastAsia" w:ascii="方正仿宋_GBK" w:eastAsia="方正仿宋_GBK"/>
                <w:b/>
                <w:szCs w:val="21"/>
              </w:rPr>
            </w:pPr>
            <w:r>
              <w:rPr>
                <w:rFonts w:hint="eastAsia" w:ascii="方正仿宋_GBK" w:eastAsia="方正仿宋_GBK" w:cs="宋体"/>
                <w:b/>
                <w:szCs w:val="21"/>
              </w:rPr>
              <w:t>√</w:t>
            </w:r>
          </w:p>
        </w:tc>
        <w:tc>
          <w:tcPr>
            <w:tcW w:w="564" w:type="dxa"/>
            <w:tcBorders>
              <w:top w:val="single" w:color="auto" w:sz="4" w:space="0"/>
              <w:left w:val="single" w:color="000000" w:sz="4" w:space="0"/>
              <w:bottom w:val="single" w:color="000000" w:sz="4" w:space="0"/>
              <w:right w:val="single" w:color="auto" w:sz="4" w:space="0"/>
            </w:tcBorders>
            <w:vAlign w:val="top"/>
          </w:tcPr>
          <w:p>
            <w:pPr>
              <w:jc w:val="center"/>
              <w:rPr>
                <w:rFonts w:hint="eastAsia" w:ascii="方正仿宋_GBK" w:eastAsia="方正仿宋_GBK"/>
                <w:b/>
                <w:szCs w:val="21"/>
              </w:rPr>
            </w:pPr>
          </w:p>
        </w:tc>
        <w:tc>
          <w:tcPr>
            <w:tcW w:w="828" w:type="dxa"/>
            <w:vMerge w:val="continue"/>
            <w:tcBorders>
              <w:left w:val="single" w:color="auto" w:sz="4" w:space="0"/>
              <w:bottom w:val="single" w:color="000000" w:sz="4" w:space="0"/>
              <w:right w:val="single" w:color="auto" w:sz="4" w:space="0"/>
            </w:tcBorders>
            <w:vAlign w:val="top"/>
          </w:tcPr>
          <w:p>
            <w:pPr>
              <w:ind w:firstLine="640"/>
              <w:jc w:val="center"/>
              <w:rPr>
                <w:rFonts w:hint="eastAsia" w:ascii="方正仿宋_GBK" w:eastAsia="方正仿宋_GBK"/>
                <w:b/>
                <w:szCs w:val="21"/>
              </w:rPr>
            </w:pPr>
          </w:p>
        </w:tc>
        <w:tc>
          <w:tcPr>
            <w:tcW w:w="864" w:type="dxa"/>
            <w:vMerge w:val="continue"/>
            <w:tcBorders>
              <w:left w:val="single" w:color="auto" w:sz="4" w:space="0"/>
              <w:bottom w:val="single" w:color="000000" w:sz="4" w:space="0"/>
              <w:right w:val="single" w:color="000000" w:sz="4" w:space="0"/>
            </w:tcBorders>
            <w:vAlign w:val="top"/>
          </w:tcPr>
          <w:p>
            <w:pPr>
              <w:ind w:firstLine="640"/>
              <w:jc w:val="center"/>
              <w:rPr>
                <w:rFonts w:hint="eastAsia" w:ascii="方正仿宋_GBK" w:eastAsia="方正仿宋_GBK"/>
                <w:b/>
                <w:szCs w:val="21"/>
              </w:rPr>
            </w:pPr>
          </w:p>
        </w:tc>
      </w:tr>
    </w:tbl>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90"/>
          <w:sz w:val="44"/>
          <w:szCs w:val="44"/>
        </w:rPr>
      </w:pPr>
    </w:p>
    <w:p>
      <w:pPr>
        <w:adjustRightInd w:val="0"/>
        <w:snapToGrid w:val="0"/>
        <w:spacing w:line="460" w:lineRule="exact"/>
        <w:rPr>
          <w:rFonts w:ascii="宋体" w:hAnsi="宋体" w:eastAsia="宋体" w:cs="宋体"/>
          <w:bCs/>
          <w:w w:val="90"/>
          <w:sz w:val="44"/>
          <w:szCs w:val="44"/>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浙江省第三届女子体育节健身气功比赛竞赛规程</w:t>
      </w:r>
    </w:p>
    <w:p>
      <w:pPr>
        <w:spacing w:line="560" w:lineRule="exact"/>
        <w:ind w:firstLine="640"/>
        <w:rPr>
          <w:rFonts w:ascii="仿宋" w:hAnsi="仿宋" w:cs="仿宋"/>
          <w:szCs w:val="32"/>
        </w:rPr>
      </w:pP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一、主办单位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绍兴市人民政府</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绍兴市体育局等</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嵊州市教育体育局</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2020年6-7月，嵊州市</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六、比赛项目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（一）集体项目健身气功·八段锦；</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（二）集体项目健身气功·大舞；</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（三）集体项目健身气功·马王堆导引术；</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（四）集体项目健身气功·气舞。</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 xml:space="preserve"> 参赛项目为国家体育总局健身气功管理中心改编推广的缩短版普及功法。健身气功·气舞从9种健身气功普及功法和4种竞赛功法中选取动作，自编套路，自配LED动态背景，自选服装，比赛时长为4分40秒至5分20秒。其中套路编排内容不得少于6种功法元素。</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七、参赛办法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（一）参赛单位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1、各市代表团；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2、省直机关各单位和省级行业体协（系统）代表团。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（二）参赛资格</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1、所有参赛运动员为女性，凭本人二代身份证参赛；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2、省直机关各单位及所属企事业单位的干部、职工；</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3、省级行业体协（系统）以用工单位（2019年12月31日以前）为参赛人员办理的医疗保险或养老保险为依据；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4、新浙江人以本人二代身份证为依据和浙江省境内（所辖市、县、区办理）的居住证为依据；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5、现役的专业运动员不得参赛；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6、一名运动员只能代表一个单位参加比赛，运动员代表资格如有争议，按实际劳动的用工关系优化，小地域服从大地域的原则处理。</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（三）参赛限定</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1、各代表队可报领队、教练1人，参赛运动员10人，参加的运动员年龄须18周岁以上；</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2、各代表队可报替补队员</w:t>
      </w:r>
      <w:r>
        <w:rPr>
          <w:rFonts w:ascii="仿宋" w:hAnsi="仿宋" w:eastAsia="仿宋" w:cs="仿宋"/>
          <w:sz w:val="32"/>
          <w:szCs w:val="32"/>
        </w:rPr>
        <w:t>1</w:t>
      </w:r>
      <w:r>
        <w:rPr>
          <w:rFonts w:hint="eastAsia" w:ascii="仿宋" w:hAnsi="仿宋" w:eastAsia="仿宋" w:cs="仿宋"/>
          <w:sz w:val="32"/>
          <w:szCs w:val="32"/>
        </w:rPr>
        <w:t>名，报到前各队在已报运动员名单中确认正式参赛运动员，同时取消替补运动员名额；</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3、每个代表队限报2个项目，上场运动员10名；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4、参赛运动员必须办理赛事期间的意外伤害保险；</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5、参赛运动员需经有资质的医务部门出具身体健康证明。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八、竞赛办法</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（一）设各市组，省直机关各单位和省级行业体协（系统）组</w:t>
      </w:r>
      <w:r>
        <w:rPr>
          <w:rFonts w:hint="eastAsia" w:ascii="仿宋" w:hAnsi="仿宋" w:eastAsia="仿宋" w:cs="仿宋"/>
          <w:sz w:val="32"/>
          <w:szCs w:val="32"/>
          <w:lang w:eastAsia="zh-CN"/>
        </w:rPr>
        <w:t>。</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（二）竞赛采用国家体育总局健身气功管理中心制定的《2017年健身气功竞赛规则（试行版）》。</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（三）集体赛的上场队形为两列横排错位成平行四边形排列，气舞上场队形自行排列。</w:t>
      </w:r>
    </w:p>
    <w:p>
      <w:pPr>
        <w:adjustRightInd w:val="0"/>
        <w:snapToGrid w:val="0"/>
        <w:spacing w:line="460" w:lineRule="exact"/>
        <w:ind w:firstLine="640"/>
        <w:rPr>
          <w:rFonts w:hint="eastAsia" w:ascii="仿宋" w:hAnsi="仿宋" w:eastAsia="仿宋" w:cs="仿宋"/>
          <w:sz w:val="32"/>
          <w:szCs w:val="32"/>
        </w:rPr>
      </w:pPr>
      <w:r>
        <w:rPr>
          <w:rFonts w:hint="eastAsia" w:ascii="仿宋" w:hAnsi="仿宋" w:eastAsia="仿宋" w:cs="仿宋"/>
          <w:sz w:val="32"/>
          <w:szCs w:val="32"/>
        </w:rPr>
        <w:t>（四）集体赛项目采用国家体育总局健身气功管理中心发行的《健身气功比赛展演音乐》中的伴奏音乐，由大会统一播放。气舞项目音乐自备。</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九、录取名次和奖励</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（一）各项目均按各市组，省直机关各单位组和省级行业体协（系统）组，分别录取名次。</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（二）按实际参加比赛的队数录取一等奖、二等奖、三等奖，录取比例为30%、40%、30%，所有奖项均按四舍五入的方法录取名次。</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（三）集体赛颁发奖杯和证书</w:t>
      </w:r>
      <w:r>
        <w:rPr>
          <w:rFonts w:hint="eastAsia" w:ascii="仿宋" w:hAnsi="仿宋" w:eastAsia="仿宋" w:cs="仿宋"/>
          <w:sz w:val="32"/>
          <w:szCs w:val="32"/>
          <w:lang w:eastAsia="zh-CN"/>
        </w:rPr>
        <w:t>。</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（四）本次大会设体育道德风尚奖，评比的条件和方式另行通知。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十、报名和报到</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仿宋"/>
          <w:sz w:val="32"/>
          <w:szCs w:val="32"/>
        </w:rPr>
        <w:t>84460934@qq.com）和绍兴市体育局群体处（地址</w:t>
      </w:r>
      <w:r>
        <w:rPr>
          <w:rFonts w:hint="eastAsia" w:ascii="仿宋" w:hAnsi="仿宋" w:eastAsia="仿宋" w:cs="仿宋"/>
          <w:sz w:val="32"/>
          <w:szCs w:val="32"/>
        </w:rPr>
        <w:fldChar w:fldCharType="end"/>
      </w:r>
      <w:r>
        <w:rPr>
          <w:rFonts w:hint="eastAsia" w:ascii="仿宋" w:hAnsi="仿宋" w:eastAsia="仿宋" w:cs="仿宋"/>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十一、仲裁委员会和裁判员</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十二、参赛费用</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各代表团交通、食宿费自理，承办单位统一安排后勤事项。</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十三、其它事项</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 xml:space="preserve">（一）参赛服装采用国家体育总局健身气功管理中心指定的专用服装样式，集体赛队员的服装颜色须统一，鞋为健身运动类鞋。 </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（二）气舞项目音乐采用U盘形式报备，U盘内只允许录入一首曲子视频，LED大屏播放格式，气舞项目比赛检录时，统一交给大会裁判组。</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（三）抽签说明：比赛各队出场顺序由电脑随机抽签产生完成。</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十四、未尽事宜由承办单位另行通知。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十五、本规程解释权属主办单位。</w:t>
      </w: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center"/>
        <w:rPr>
          <w:rFonts w:hint="eastAsia" w:eastAsia="宋体" w:cs="宋体"/>
          <w:bCs/>
          <w:w w:val="80"/>
          <w:sz w:val="44"/>
          <w:szCs w:val="44"/>
        </w:rPr>
      </w:pPr>
    </w:p>
    <w:p>
      <w:pPr>
        <w:adjustRightInd w:val="0"/>
        <w:snapToGrid w:val="0"/>
        <w:spacing w:line="460" w:lineRule="exact"/>
        <w:jc w:val="both"/>
        <w:rPr>
          <w:rFonts w:hint="eastAsia" w:eastAsia="宋体" w:cs="宋体"/>
          <w:bCs/>
          <w:w w:val="80"/>
          <w:sz w:val="44"/>
          <w:szCs w:val="44"/>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浙江省第三届女子体育节太极拳（剑）比赛竞赛规程</w:t>
      </w:r>
    </w:p>
    <w:p>
      <w:pPr>
        <w:adjustRightInd w:val="0"/>
        <w:snapToGrid w:val="0"/>
        <w:spacing w:line="460" w:lineRule="exact"/>
        <w:ind w:firstLine="640" w:firstLineChars="200"/>
        <w:rPr>
          <w:rFonts w:ascii="黑体" w:hAnsi="黑体" w:eastAsia="黑体" w:cs="黑体"/>
          <w:sz w:val="32"/>
          <w:szCs w:val="32"/>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新昌教育体育局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2020年6-7月，新昌县体育中心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七、分组与项目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个人单练：（101）24式太极拳、（102）32式太极剑；</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集体项目：（111）集体太极拳、（112）集体太极器械。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（三）组别：</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甲组：1970年12月31日以前出生者；（50岁以上）；</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乙组：1971年1月1月以后出</w:t>
      </w:r>
      <w:r>
        <w:rPr>
          <w:rFonts w:hint="eastAsia" w:ascii="仿宋" w:hAnsi="仿宋" w:eastAsia="仿宋" w:cs="Times New Roman"/>
          <w:sz w:val="32"/>
          <w:szCs w:val="32"/>
        </w:rPr>
        <w:t>生者</w:t>
      </w:r>
      <w:r>
        <w:rPr>
          <w:rFonts w:hint="eastAsia" w:ascii="仿宋" w:hAnsi="仿宋" w:eastAsia="仿宋"/>
          <w:sz w:val="32"/>
          <w:szCs w:val="32"/>
        </w:rPr>
        <w:t>；（50岁以下）。</w:t>
      </w:r>
    </w:p>
    <w:p>
      <w:pPr>
        <w:adjustRightInd w:val="0"/>
        <w:snapToGrid w:val="0"/>
        <w:spacing w:line="460" w:lineRule="exact"/>
        <w:ind w:firstLine="640" w:firstLineChars="200"/>
        <w:rPr>
          <w:rFonts w:ascii="仿宋" w:hAnsi="仿宋" w:eastAsia="仿宋"/>
          <w:color w:val="FF0000"/>
        </w:rPr>
      </w:pPr>
      <w:r>
        <w:rPr>
          <w:rFonts w:hint="eastAsia" w:ascii="仿宋" w:hAnsi="仿宋" w:eastAsia="仿宋"/>
          <w:sz w:val="32"/>
          <w:szCs w:val="32"/>
        </w:rPr>
        <w:t>参赛运动员个人单练分甲、乙年龄组，集体项目不分年龄组。</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（一）各代表队可报领队、教练各1人，参赛运动员8人，其中甲组4人，乙组4人；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（二）各组别可报替补运动员各1人。各队在赛区报到后，从已报运动员名单中确认正式参赛运动员，同时取消替补运动员名单；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（三）每个运动员限报2项（含单练、集体项目）。每个代表队个人单练每组每项报名人数不得超过2人；每个代表队集体项目限报1项，集体项目上场人数不得少于6人；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（五）参赛运动员需经有资质的医务部门出具身体健康证明；</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（六）省直机关各单位、省级行业体协（系统）18周岁以下者不能参赛。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（一）设各市组，省直机关各单位和省级行业体协（系统）组，分组进行比赛；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（二）比赛采用中国武术协会印制的《传统武术竞赛规则(2012版)》；</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（三）项目完成时间：</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1、单练太极拳为4-5分钟。演练至4分钟时，裁判长鸣哨提示；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2、单练太极剑为3-4分钟。演练至3分钟时，裁判长鸣哨提示；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3、集体项目不超过4分钟。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（四）集体项目内容要求</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1、集体太极拳不受拳式的限制，太极器械不受拳式、器械的限制；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2、集体项目均要求有创意、有队形、造型的变化，允许有20%其它艺术内容的编入；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（五）配乐要求</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1、单练项目由大会提供统一的背景音乐；</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2、所有集体项目须配纯音乐(自备U盘及CD光盘，并保证盘内只有一首比赛用曲)，音乐伴奏中不能出现说唱等内容(若出现说唱，由裁判长一次总扣0.1分)。比赛时，由本队教练或领队负责放音乐;</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（六）各代表队参赛服装须统一。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（一）甲、乙组各单项和集体项目均按实际参加比赛的人（队）数录取一等奖、二等奖、三等奖，录取比例为30%、40%、30%；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（二）各代表队所获得单项比赛一、二、三等奖的总数均计入各代表团团体奖排列；</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（三）各项目（单项）参加比赛的人（队）数不足3人（队）时，该比赛作为表演项目，不计入代表团团体奖排列。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浙江省第三届女子体育节拔河竞赛规程</w:t>
      </w:r>
    </w:p>
    <w:p>
      <w:pPr>
        <w:spacing w:line="580" w:lineRule="exact"/>
        <w:rPr>
          <w:rFonts w:ascii="仿宋" w:hAnsi="仿宋" w:eastAsia="仿宋" w:cs="仿宋"/>
          <w:sz w:val="32"/>
          <w:szCs w:val="32"/>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numPr>
          <w:ilvl w:val="0"/>
          <w:numId w:val="4"/>
        </w:num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2020年7月，绍兴市奥体中心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六、竞赛项目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女子540公斤级</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黑体" w:hAnsi="黑体" w:eastAsia="黑体" w:cs="黑体"/>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九、竞赛办法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（一）执行国家体育总局社会体育指导中心审定的《拔河竞赛规则和裁判法》；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（二）比赛使用专用拔河道；</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（三）竞赛决胜距离为4米，即地面中心标记点两侧各4米处设置标志线(为决胜标志线)；</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（四）比赛采用预赛和决赛两个阶段进行；</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（五）上场比赛队员为8人；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（六）拔河比赛鞋底为平底，由橡胶或类似材质制成(不能带有钉齿)；</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（七）设各市组，省直机关各单位和省级行业体协（系统）组；</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十、参赛办法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（一）每队可报12人，其中领队1人、教练2人，运动员9人(含替补1人)；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（二）参赛队数不足3队的取消该组别比赛。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（四）参赛运动员需经有资质的医务部门出具身体健康证明；</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（五）省直机关各单位、省级行业体协（系统）18周岁以下者不能参赛。</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（六）</w:t>
      </w:r>
      <w:r>
        <w:rPr>
          <w:rFonts w:hint="eastAsia" w:ascii="仿宋" w:hAnsi="仿宋" w:eastAsia="仿宋"/>
          <w:sz w:val="32"/>
          <w:szCs w:val="32"/>
        </w:rPr>
        <w:t>各代表队参赛服装须统一。</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十一、录取和奖励办法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（一）根据报名队伍进行分组比赛，各组别分别录取一等奖、二等奖、三等奖，比例为30%、40%、30%。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（二）设体育道德风尚奖，评定办法另定。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rPr>
          <w:rFonts w:ascii="方正小标宋简体" w:hAnsi="方正小标宋简体" w:eastAsia="方正小标宋简体" w:cs="方正小标宋简体"/>
          <w:color w:val="000000"/>
          <w:sz w:val="36"/>
          <w:szCs w:val="36"/>
        </w:rPr>
      </w:pPr>
    </w:p>
    <w:p>
      <w:pPr>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浙江省第三届女子体育节围棋比赛竞赛规程</w:t>
      </w:r>
    </w:p>
    <w:p>
      <w:pPr>
        <w:adjustRightInd w:val="0"/>
        <w:snapToGrid w:val="0"/>
        <w:spacing w:line="700" w:lineRule="exact"/>
        <w:ind w:firstLine="800"/>
        <w:jc w:val="center"/>
        <w:rPr>
          <w:rFonts w:hint="eastAsia" w:ascii="方正小标宋_GBK" w:eastAsia="方正小标宋_GBK"/>
          <w:sz w:val="40"/>
          <w:szCs w:val="40"/>
        </w:rPr>
      </w:pP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2020年7月，绍兴市奥体中心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（二）省直机关各单位、省级行业体协（系统）代表团。</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七、分组与项目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2、省直机关各单位、省级行业体协（系统）、有关企业组；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（二）项目：团体、个人</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八、运动员资格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（一）各代表队可报领队、教练各1人，参赛运动员3人，另可报替补运动员1人；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（二）各队在赛区报到前，从已报运动员名单中确认正式参赛运动员，同时取消替补运动员名额；</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（三）运动员年龄不限；</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（五）参赛运动员需经有资质的医务部门出具身体健康证明；</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（六）省直机关各单位、省级行业体协（系统）、有关企业运动员18周岁以下者不能参赛</w:t>
      </w:r>
      <w:r>
        <w:rPr>
          <w:rFonts w:hint="eastAsia" w:ascii="仿宋" w:hAnsi="仿宋" w:eastAsia="仿宋"/>
          <w:sz w:val="32"/>
          <w:szCs w:val="32"/>
          <w:lang w:eastAsia="zh-CN"/>
        </w:rPr>
        <w:t>。</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（一）比赛执行中国围棋协会最新版《围棋竞赛规则》；</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（二）比赛采用个人积分编排制，比赛轮数视报名情况另定；</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（三）计时：每方60分钟包干制，超时判负；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（四）团体按各队最佳2名队员名次分合并计算团体成绩（不足2人参赛单位不计团体名次，只计个人名次）；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（五）个人名次的区分方法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按总得分、积分、直胜、对手分依次区分；如无法区分，则从最后一轮起逐轮前推比较积分，直至区分；如仍无法区分则抽签决定。</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总得分＝本人积分＋对手分之和÷1/2最高积分－轮次数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（六）团体名次的区分方法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将本队的个人名次分累加，少者名次在前；如不能区分时则比较相关队的个人最高名次，个人名次高的队名次在前；如仍不能区分则由相关队抽签决定名次；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个人名次分的换算方法：第一名的个人名次分为0，第二名以后的个人名次分＝个人名次；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（八）各代表队参赛服装须统一。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（一）各单项均按实际参加比赛的人（队）数录取一等奖、二等奖、三等奖，录取比例为30%、40%、30%；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（二）各代表队所获得单项比赛一、二、三等奖的总数均计入各代表团团体奖排列；</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（三）各项目（单项）参加比赛的人（队）数不足3人（队）时，该比赛作为表演项目，不计入代表团团体奖排列。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pStyle w:val="4"/>
        <w:adjustRightInd w:val="0"/>
        <w:snapToGrid w:val="0"/>
        <w:spacing w:line="600" w:lineRule="exact"/>
        <w:ind w:firstLine="0" w:firstLineChars="0"/>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浙江省第三届女子体育节趣味乌蓬船比赛竞赛规程</w:t>
      </w:r>
    </w:p>
    <w:p>
      <w:pPr>
        <w:adjustRightInd w:val="0"/>
        <w:snapToGrid w:val="0"/>
        <w:spacing w:line="360" w:lineRule="auto"/>
        <w:rPr>
          <w:rFonts w:ascii="黑体" w:hAnsi="黑体" w:eastAsia="黑体" w:cs="黑体"/>
          <w:b/>
          <w:bCs/>
          <w:sz w:val="36"/>
          <w:szCs w:val="36"/>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越城区教育体育局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2020年7月中旬，越城区</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hint="eastAsia"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（一）项目：直道竞速、绕桩打气球</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（三）组别：</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甲组：1970年12月31日以前出生者；（50岁以上）；</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乙组：1971年1月1月以后出生者；（50岁以下）。</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（四）比赛的船、桨有大会提供。</w:t>
      </w:r>
    </w:p>
    <w:p>
      <w:pPr>
        <w:adjustRightInd w:val="0"/>
        <w:snapToGrid w:val="0"/>
        <w:spacing w:line="4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sz w:val="32"/>
          <w:szCs w:val="32"/>
        </w:rPr>
        <w:t>各代表队参赛服装须统一</w:t>
      </w:r>
      <w:r>
        <w:rPr>
          <w:rFonts w:hint="eastAsia" w:ascii="仿宋" w:hAnsi="仿宋" w:eastAsia="仿宋" w:cs="仿宋"/>
          <w:sz w:val="32"/>
          <w:szCs w:val="32"/>
        </w:rPr>
        <w:t>。</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（一）各代表队可报领队1人，甲组、乙组教练各1人，参赛运动员4人，用桨手1人。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（二）允许甲组的运动员可以参加乙组的比赛，但乙组运动员不能参加甲组比赛；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（三）运动员年龄18周岁以下者不能参赛；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（四）直道竞速赛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1、比赛根据报名船只，采用预赛、决赛。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2、比赛船只、出场顺序临时抽签。</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3、根据成绩来排列名次。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（五）绕桩打气球</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1、比赛采用击破气球的多少与时间来决定名次；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2、用划桨来击破气球，否则无效。</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（一）各单项均按实际参加比赛的人（队）数进行，分别录取一等奖、二等奖、三等奖，比例为30%、40%、30%。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（二）各代表队所获得各项比赛一、二、三等奖的总数均计入各代表团团体奖排列；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十五、本规程解释权属主办单位。</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浙江省第三届女子体育节木球比赛竞赛规程</w:t>
      </w:r>
    </w:p>
    <w:p>
      <w:pPr>
        <w:adjustRightInd w:val="0"/>
        <w:snapToGrid w:val="0"/>
        <w:spacing w:line="460" w:lineRule="exact"/>
        <w:ind w:firstLine="640" w:firstLineChars="200"/>
        <w:rPr>
          <w:rFonts w:ascii="黑体" w:hAnsi="黑体" w:eastAsia="黑体" w:cs="黑体"/>
          <w:sz w:val="32"/>
          <w:szCs w:val="32"/>
        </w:rPr>
      </w:pPr>
    </w:p>
    <w:p>
      <w:pPr>
        <w:adjustRightInd w:val="0"/>
        <w:snapToGrid w:val="0"/>
        <w:spacing w:line="50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500" w:lineRule="exact"/>
        <w:ind w:firstLine="640" w:firstLineChars="200"/>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500" w:lineRule="exact"/>
        <w:ind w:firstLine="640" w:firstLineChars="200"/>
      </w:pPr>
      <w:r>
        <w:rPr>
          <w:rFonts w:hint="eastAsia" w:ascii="仿宋" w:hAnsi="仿宋" w:eastAsia="仿宋"/>
          <w:sz w:val="32"/>
          <w:szCs w:val="32"/>
        </w:rPr>
        <w:t>绍兴市木球协会</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绍兴市上虞区教育体育局</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绍兴博润文化传播有限公司</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pStyle w:val="6"/>
        <w:spacing w:line="500" w:lineRule="exact"/>
        <w:ind w:firstLine="640"/>
        <w:rPr>
          <w:rFonts w:eastAsia="仿宋"/>
          <w:b w:val="0"/>
        </w:rPr>
      </w:pPr>
      <w:r>
        <w:rPr>
          <w:rFonts w:hint="eastAsia" w:eastAsia="仿宋"/>
          <w:b w:val="0"/>
        </w:rPr>
        <w:t>2020年8月，绍兴市上虞区</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pStyle w:val="8"/>
        <w:spacing w:line="500" w:lineRule="exact"/>
      </w:pPr>
      <w:r>
        <w:rPr>
          <w:rFonts w:hint="eastAsia"/>
        </w:rPr>
        <w:t>（二）省直机关各单位、省级行业体协（系统）代表团。</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（四）新浙江人以本人二代身份证和浙江省境内（所辖市、县、区办理）的居住证为依据；</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pStyle w:val="6"/>
        <w:spacing w:line="500" w:lineRule="exact"/>
        <w:ind w:firstLine="640"/>
        <w:rPr>
          <w:b w:val="0"/>
          <w:bCs/>
        </w:rPr>
      </w:pPr>
      <w:r>
        <w:rPr>
          <w:rFonts w:hint="eastAsia"/>
          <w:b w:val="0"/>
          <w:bCs/>
        </w:rPr>
        <w:t>八、竞赛办法</w:t>
      </w:r>
    </w:p>
    <w:p>
      <w:pPr>
        <w:pStyle w:val="8"/>
        <w:spacing w:line="500" w:lineRule="exact"/>
      </w:pPr>
      <w:r>
        <w:rPr>
          <w:rFonts w:hint="eastAsia"/>
        </w:rPr>
        <w:t>（一）项目：团体、双打、单打</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（二）分组：</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（三）组别：</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甲组：1970年12月31日以前出生者；（50岁以上）；</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乙组：1970年1月1月以后出生者；（50岁以下）。</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（四）比赛执行国际木球总会2016年10月30日修订的《木球、沙滩木球规则》。 </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 xml:space="preserve">（五）自带球具，比赛球具必须为国际木球总会当年度认证品牌球具（见国际木球总会网站），球门由大会统一配备。  </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（六）比赛采用杆数赛。</w:t>
      </w:r>
    </w:p>
    <w:p>
      <w:pPr>
        <w:adjustRightInd w:val="0"/>
        <w:snapToGrid w:val="0"/>
        <w:spacing w:line="500" w:lineRule="exact"/>
        <w:ind w:firstLine="600" w:firstLineChars="200"/>
        <w:rPr>
          <w:rFonts w:ascii="仿宋" w:hAnsi="仿宋" w:eastAsia="仿宋"/>
          <w:sz w:val="32"/>
          <w:szCs w:val="32"/>
        </w:rPr>
      </w:pPr>
      <w:r>
        <w:rPr>
          <w:rFonts w:hint="eastAsia"/>
        </w:rPr>
        <w:t xml:space="preserve">   </w:t>
      </w:r>
      <w:r>
        <w:rPr>
          <w:rFonts w:hint="eastAsia" w:ascii="仿宋" w:hAnsi="仿宋" w:eastAsia="仿宋"/>
          <w:sz w:val="32"/>
          <w:szCs w:val="32"/>
        </w:rPr>
        <w:t xml:space="preserve"> 1.进行12球道杆数赛，决出团体总成绩（取杆数最低4位球员个人成绩总和为其团队成绩）和个人预赛成绩，并分别录取各组个人预赛前12名选手进入决赛，以决出各奖项（预赛成绩带入决赛，若总杆数相等，则最后一轮比赛杆数低者排序在前）。</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2.球员少于4人的队，不计团体成绩，只计算个人成绩。</w:t>
      </w:r>
    </w:p>
    <w:p>
      <w:pPr>
        <w:adjustRightInd w:val="0"/>
        <w:snapToGrid w:val="0"/>
        <w:spacing w:line="500" w:lineRule="exac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.双人赛则分别进行12球道的杆数赛，以决出各奖项（若总杆数相等，则以杆数低的球道多者为胜）。</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（七）本次比赛的特殊规定：各球道最高杆数计10杆。</w:t>
      </w:r>
    </w:p>
    <w:p>
      <w:pPr>
        <w:adjustRightInd w:val="0"/>
        <w:snapToGrid w:val="0"/>
        <w:spacing w:line="500" w:lineRule="exact"/>
        <w:ind w:firstLine="640" w:firstLineChars="200"/>
        <w:rPr>
          <w:rFonts w:ascii="仿宋" w:hAnsi="仿宋" w:eastAsia="黑体"/>
          <w:bCs/>
          <w:sz w:val="32"/>
          <w:szCs w:val="32"/>
        </w:rPr>
      </w:pPr>
      <w:r>
        <w:rPr>
          <w:rFonts w:hint="eastAsia" w:ascii="仿宋" w:hAnsi="仿宋" w:eastAsia="黑体"/>
          <w:bCs/>
          <w:sz w:val="32"/>
          <w:szCs w:val="32"/>
        </w:rPr>
        <w:t>九、参加办法</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（一）各代表队可报总领队1人，总教练1人；甲组、乙组领队、教练各1人，参赛运动员各</w:t>
      </w:r>
      <w:r>
        <w:rPr>
          <w:rFonts w:ascii="仿宋" w:hAnsi="仿宋" w:eastAsia="仿宋"/>
          <w:sz w:val="32"/>
          <w:szCs w:val="32"/>
        </w:rPr>
        <w:t>6</w:t>
      </w:r>
      <w:r>
        <w:rPr>
          <w:rFonts w:hint="eastAsia" w:ascii="仿宋" w:hAnsi="仿宋" w:eastAsia="仿宋"/>
          <w:sz w:val="32"/>
          <w:szCs w:val="32"/>
        </w:rPr>
        <w:t>人；</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（二）甲组的运动员可以参加乙组的比赛，但不能同时参加甲、乙两个组别的比赛；</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（三）运动员年龄18周岁以下者不能参赛；</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（四）团体赛运动员服装必须统一。</w:t>
      </w:r>
    </w:p>
    <w:p>
      <w:pPr>
        <w:pStyle w:val="6"/>
        <w:spacing w:line="500" w:lineRule="exact"/>
        <w:ind w:firstLine="640"/>
        <w:rPr>
          <w:b w:val="0"/>
          <w:bCs/>
        </w:rPr>
      </w:pPr>
      <w:r>
        <w:rPr>
          <w:rFonts w:hint="eastAsia"/>
          <w:b w:val="0"/>
          <w:bCs/>
        </w:rPr>
        <w:t>十、录取名次</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（一）各进行分组比赛，分别录取一等奖、二等奖、三等奖，比例为30%、40%、30%。</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（二）设代表团最佳组织奖、优秀组织奖、组织奖、体育道德风尚奖(评选办法另行制定）</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十一、报名与报到</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仲裁、裁判长和主要裁判由省体育局选派，辅助裁判员由承办单位选派。</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line="50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十四、未尽事宜由承办单位另行通知。</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十五、本规程解释权归属主办单位。</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浙江省第三届女子体育节乒乓球比赛竞赛规程</w:t>
      </w:r>
    </w:p>
    <w:p>
      <w:pPr>
        <w:adjustRightInd w:val="0"/>
        <w:snapToGrid w:val="0"/>
        <w:spacing w:line="460" w:lineRule="exact"/>
        <w:ind w:firstLine="640" w:firstLineChars="200"/>
        <w:rPr>
          <w:rFonts w:ascii="黑体" w:hAnsi="黑体" w:eastAsia="黑体" w:cs="黑体"/>
          <w:sz w:val="32"/>
          <w:szCs w:val="32"/>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pPr>
      <w:r>
        <w:rPr>
          <w:rFonts w:hint="eastAsia" w:ascii="仿宋" w:hAnsi="仿宋" w:eastAsia="仿宋"/>
          <w:sz w:val="32"/>
          <w:szCs w:val="32"/>
        </w:rPr>
        <w:t>绍兴市体育局等</w:t>
      </w:r>
    </w:p>
    <w:p>
      <w:pPr>
        <w:numPr>
          <w:ilvl w:val="0"/>
          <w:numId w:val="5"/>
        </w:num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柯桥区教育体育局</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pStyle w:val="6"/>
        <w:spacing w:line="460" w:lineRule="exact"/>
        <w:ind w:firstLine="640"/>
        <w:rPr>
          <w:rFonts w:eastAsia="仿宋" w:cs="Times New Roman"/>
          <w:b w:val="0"/>
        </w:rPr>
      </w:pPr>
      <w:r>
        <w:rPr>
          <w:rFonts w:hint="eastAsia" w:eastAsia="仿宋" w:cs="Times New Roman"/>
          <w:b w:val="0"/>
        </w:rPr>
        <w:t>2020年8月，柯桥区</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pStyle w:val="8"/>
        <w:spacing w:line="460" w:lineRule="exact"/>
      </w:pPr>
      <w:r>
        <w:rPr>
          <w:rFonts w:hint="eastAsia"/>
        </w:rPr>
        <w:t>（二）省直机关各单位、省级行业体协（系统）。</w:t>
      </w:r>
    </w:p>
    <w:p>
      <w:pPr>
        <w:adjustRightInd w:val="0"/>
        <w:snapToGrid w:val="0"/>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七、参赛资格</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40" w:lineRule="exact"/>
        <w:ind w:firstLine="640" w:firstLineChars="200"/>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pStyle w:val="6"/>
        <w:spacing w:line="440" w:lineRule="exact"/>
        <w:ind w:firstLine="640"/>
        <w:rPr>
          <w:b w:val="0"/>
          <w:bCs/>
        </w:rPr>
      </w:pPr>
      <w:r>
        <w:rPr>
          <w:rFonts w:hint="eastAsia"/>
          <w:b w:val="0"/>
          <w:bCs/>
        </w:rPr>
        <w:t>八、竞赛办法</w:t>
      </w:r>
    </w:p>
    <w:p>
      <w:pPr>
        <w:pStyle w:val="8"/>
        <w:spacing w:line="440" w:lineRule="exact"/>
      </w:pPr>
      <w:r>
        <w:rPr>
          <w:rFonts w:hint="eastAsia"/>
        </w:rPr>
        <w:t>（一）项目：团体、单打</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（二）分组：</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（三）组别：</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甲组：1970年12月31日以前出生者；（50岁以上）；</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乙组：1971年1月1月以后出生者；（50岁以下）。</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（三）比赛采用中国乒乓球协会编译的国际乒联《乒乓球竞赛规则》（2016）。</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（四）比赛使用三星白色红双喜赛顶D40+乒乓球。</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（五）参加比赛运动员所使用的球拍覆盖物，根据“国际乒联批准的球拍覆盖物列表”执行。</w:t>
      </w:r>
    </w:p>
    <w:p>
      <w:pPr>
        <w:adjustRightInd w:val="0"/>
        <w:snapToGrid w:val="0"/>
        <w:spacing w:line="440" w:lineRule="exact"/>
        <w:ind w:firstLine="640" w:firstLineChars="200"/>
        <w:rPr>
          <w:rFonts w:ascii="仿宋" w:hAnsi="仿宋" w:eastAsia="黑体" w:cs="Times New Roman"/>
          <w:bCs/>
          <w:sz w:val="32"/>
          <w:szCs w:val="32"/>
        </w:rPr>
      </w:pPr>
      <w:r>
        <w:rPr>
          <w:rFonts w:hint="eastAsia" w:ascii="仿宋" w:hAnsi="仿宋" w:eastAsia="黑体" w:cs="Times New Roman"/>
          <w:bCs/>
          <w:sz w:val="32"/>
          <w:szCs w:val="32"/>
        </w:rPr>
        <w:t>九、参加办法</w:t>
      </w:r>
    </w:p>
    <w:p>
      <w:pPr>
        <w:adjustRightInd w:val="0"/>
        <w:snapToGrid w:val="0"/>
        <w:spacing w:line="4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（一）各代表队可报领队1人，甲组、乙组教练各1人，参赛运动员各5人</w:t>
      </w:r>
      <w:r>
        <w:rPr>
          <w:rFonts w:hint="eastAsia" w:ascii="仿宋" w:hAnsi="仿宋" w:eastAsia="仿宋"/>
          <w:sz w:val="32"/>
          <w:szCs w:val="32"/>
          <w:lang w:eastAsia="zh-CN"/>
        </w:rPr>
        <w:t>。</w:t>
      </w:r>
    </w:p>
    <w:p>
      <w:pPr>
        <w:adjustRightInd w:val="0"/>
        <w:snapToGrid w:val="0"/>
        <w:spacing w:line="4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（二）甲组的运动员可以参加乙组的比赛，但不能同时参加甲、乙两个组别的比赛</w:t>
      </w:r>
      <w:r>
        <w:rPr>
          <w:rFonts w:hint="eastAsia" w:ascii="仿宋" w:hAnsi="仿宋" w:eastAsia="仿宋"/>
          <w:sz w:val="32"/>
          <w:szCs w:val="32"/>
          <w:lang w:eastAsia="zh-CN"/>
        </w:rPr>
        <w:t>。</w:t>
      </w:r>
    </w:p>
    <w:p>
      <w:pPr>
        <w:adjustRightInd w:val="0"/>
        <w:snapToGrid w:val="0"/>
        <w:spacing w:line="4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（三）运动员年龄18周岁以下者不能参赛</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（四）团体赛</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1、团体赛的具体竞赛办法根据报名情况另定</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2、比赛采用五场三胜制，出场顺序为⑴A-X⑵B-Y⑶C-Z⑷A-Y⑸B-X</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3、每场比赛采用五局三胜制</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4、团体赛运动员服装必须统一。</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（五）单打</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1、单打比赛采用单淘汰赛加附加赛制</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2、每场比赛采用5局3胜制。</w:t>
      </w:r>
    </w:p>
    <w:p>
      <w:pPr>
        <w:pStyle w:val="6"/>
        <w:spacing w:line="460" w:lineRule="exact"/>
        <w:ind w:firstLine="640"/>
        <w:rPr>
          <w:b w:val="0"/>
          <w:bCs/>
        </w:rPr>
      </w:pPr>
      <w:r>
        <w:rPr>
          <w:rFonts w:hint="eastAsia"/>
          <w:b w:val="0"/>
          <w:bCs/>
        </w:rPr>
        <w:t>十、录取名次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（一）各单项均按实际参加比赛的人（队）数进行，分别录取一等奖、二等奖、三等奖，比例为30%、40%、30%。</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（二）各代表队所获得各项比赛一、二、三等奖的总数均计入各代表团团体奖排列</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（三）单个组别项目参加比赛的人（队）数不足3人（队）时，该比赛作为表演项目，不计入代表团团体奖排列。</w:t>
      </w:r>
    </w:p>
    <w:p>
      <w:pPr>
        <w:adjustRightInd w:val="0"/>
        <w:snapToGrid w:val="0"/>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十一、报名与报到</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40" w:lineRule="exact"/>
        <w:ind w:firstLine="640" w:firstLineChars="200"/>
        <w:rPr>
          <w:rFonts w:ascii="黑体" w:hAnsi="黑体" w:eastAsia="黑体" w:cs="黑体"/>
          <w:sz w:val="32"/>
          <w:szCs w:val="32"/>
        </w:rPr>
      </w:pPr>
      <w:r>
        <w:rPr>
          <w:rFonts w:hint="eastAsia" w:ascii="黑体" w:hAnsi="黑体" w:eastAsia="黑体" w:cs="黑体"/>
          <w:sz w:val="32"/>
          <w:szCs w:val="32"/>
        </w:rPr>
        <w:t>十二、仲裁委员会和裁判员</w:t>
      </w:r>
    </w:p>
    <w:p>
      <w:pPr>
        <w:adjustRightInd w:val="0"/>
        <w:snapToGrid w:val="0"/>
        <w:spacing w:line="44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十四、未尽事宜由承办单位另行通知。</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十五、本规程解释权属主办单位。</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浙江省第三届女子体育节健美健身比赛竞赛规程</w:t>
      </w:r>
    </w:p>
    <w:p>
      <w:pPr>
        <w:rPr>
          <w:rFonts w:ascii="仿宋" w:hAnsi="仿宋" w:eastAsia="仿宋" w:cs="仿宋"/>
          <w:sz w:val="32"/>
          <w:szCs w:val="32"/>
        </w:rPr>
      </w:pP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一、主办单位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绍兴市人民政府</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绍兴市体育局等</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绍兴市奥体中心</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2020年8月，绍兴市奥体中心</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六、竞赛项目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（一）健美</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1、女子健体：A组（1.63米（含）以下）、B组（1.63米以上）</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（二）健身</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1、女子健身：A组（1.63米（含）以下）、B组（1.63米以上）</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2、女子形体：A组（1.63米（含）以下）、B组（1.63米以上）</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3、健身模特：A组（1.63-1.68米（含））、B组（1.68米以上）</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4、比基尼健身：A组（1.63米（含）以下）、B组（1.63米以上）</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七、参加办法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（一）参赛单位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1、各市代表团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2、省直机关各单位、省级行业体协（系统）。</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（二）参赛资格</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1、所有参赛运动员为女性，凭本人二代身份证参赛；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2、省直机关各单位及所属企事业单位的干部、职工；</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4、新浙江人以本人二代身份证为依据和浙江省境内（所辖市、县、区办理）的居住证为依据；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5、现役的专业运动员不得参赛；</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6、一名运动员只能代表一个单位参加比赛，运动员代表资格如有争议，按实际劳动的用工关系优化，小地域服从大地域的原则处理。</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（三）参赛限定</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1、各代表队可报领队、教练各1人，参赛运动员12人；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2、每名运动员限报1个项目，各项目每队限报2人；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3、参赛运动员需年满18周岁；</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4、参赛运动员必须办理赛事期间的意外伤害保险；</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5、参赛运动员需经有资质的医务部门出具身体健康证明；</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6、参赛运动员严禁服用兴奋剂，一经发现使用违禁品，取消参赛资格和成绩，并按规定进行处罚。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八、竞赛办法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（一）执行中国健美协会最新审定的《健美健身竞赛规则及裁判法》。</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（二）各单项比赛取前六名；另按《浙江省第三届女子体育节竞赛规程总则》规定录取前十名，分别录取一等奖、二等奖、三等奖，比例为30%、40%、30%。</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（三）各代表队所获得单项比赛一、二、三等奖的总数均计入各代表团团体奖排列。</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九、报名与报到</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仿宋"/>
          <w:sz w:val="32"/>
          <w:szCs w:val="32"/>
        </w:rPr>
        <w:t>84460934@qq.com）和绍兴市体育局群体处（地址</w:t>
      </w:r>
      <w:r>
        <w:rPr>
          <w:rFonts w:hint="eastAsia" w:ascii="仿宋" w:hAnsi="仿宋" w:eastAsia="仿宋" w:cs="仿宋"/>
          <w:sz w:val="32"/>
          <w:szCs w:val="32"/>
        </w:rPr>
        <w:fldChar w:fldCharType="end"/>
      </w:r>
      <w:r>
        <w:rPr>
          <w:rFonts w:hint="eastAsia" w:ascii="仿宋" w:hAnsi="仿宋" w:eastAsia="仿宋" w:cs="仿宋"/>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十、仲裁委员会和裁判员</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十一、参赛费用</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各代表团交通、食宿费自理，承办单位统一安排后勤事项。</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十二、未尽事宜由承办单位另行通知。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十三、本规程解释权属主办单位。</w:t>
      </w: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jc w:val="center"/>
        <w:rPr>
          <w:rFonts w:ascii="宋体" w:hAnsi="宋体" w:eastAsia="宋体" w:cs="宋体"/>
          <w:bCs/>
          <w:w w:val="90"/>
          <w:sz w:val="44"/>
          <w:szCs w:val="44"/>
        </w:rPr>
      </w:pPr>
    </w:p>
    <w:p>
      <w:pPr>
        <w:adjustRightInd w:val="0"/>
        <w:snapToGrid w:val="0"/>
        <w:spacing w:line="460" w:lineRule="exact"/>
        <w:rPr>
          <w:rFonts w:ascii="宋体" w:hAnsi="宋体" w:eastAsia="宋体" w:cs="宋体"/>
          <w:bCs/>
          <w:w w:val="90"/>
          <w:sz w:val="44"/>
          <w:szCs w:val="44"/>
        </w:rPr>
      </w:pPr>
    </w:p>
    <w:p>
      <w:pPr>
        <w:adjustRightInd w:val="0"/>
        <w:snapToGrid w:val="0"/>
        <w:spacing w:line="460" w:lineRule="exact"/>
        <w:rPr>
          <w:rFonts w:ascii="宋体" w:hAnsi="宋体" w:eastAsia="宋体" w:cs="宋体"/>
          <w:bCs/>
          <w:w w:val="90"/>
          <w:sz w:val="44"/>
          <w:szCs w:val="44"/>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浙江省第三届女子体育节羽毛球比赛竞赛规程</w:t>
      </w:r>
    </w:p>
    <w:p>
      <w:pPr>
        <w:adjustRightInd w:val="0"/>
        <w:snapToGrid w:val="0"/>
        <w:spacing w:line="460" w:lineRule="exact"/>
        <w:jc w:val="center"/>
        <w:rPr>
          <w:b/>
          <w:bCs/>
          <w:sz w:val="36"/>
          <w:szCs w:val="36"/>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2020年8月，绍兴市奥体中心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七、分组与项目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（二）项目：团体、双打</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（三）组别：</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甲组：1975年12月31日以前出生者；</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乙组：1976年1月1月以后出生者。</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九、参赛办法</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（一）各代表队各组别可报领队、教练各1人，参赛运动员各组别5人，各组另可报替补运动员1人</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（二）各队在赛区报到后，从已报运动员名单中确认正式参赛运动员，同时取消替补运动员名额</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（三）运动员年龄可以大代小参加比赛，但不能同时参加甲、乙两个组别的比赛</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（四）参赛运动员必须办理赛事期间的意外伤害保险</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（五）参赛运动员需经有资质的医务部门出具身体健康证明</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（六）省直机关各单位、省级行业体协（系统）运动员18周岁以下者不能参赛</w:t>
      </w:r>
      <w:r>
        <w:rPr>
          <w:rFonts w:hint="eastAsia" w:ascii="仿宋" w:hAnsi="仿宋" w:eastAsia="仿宋"/>
          <w:sz w:val="32"/>
          <w:szCs w:val="32"/>
          <w:lang w:eastAsia="zh-CN"/>
        </w:rPr>
        <w:t>。</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（一）设各市组，省直机关各单位、省级行业体协（系统）进行分组比赛</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（二）团体赛第一阶段根据报名情况进行分组循环；第二阶段采用淘汰赛加附加赛，决出相应名次</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（三）团体赛出场顺序为：单打、双打、单打，不可兼项</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（四）每节首场团体赛的出场名单须在赛前30分钟上交到编排组；后续场次交换名单的时间为：同一场地的上一场团体赛第二场双打比赛开始时上交；同一场地上一个团体比赛结束后5分钟未交出场名单者视为弃权</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（五）计分办法：每场比赛均采用21分每球得分制，一局定胜负。先到11分时交换场区；率先到21分的一方获胜</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（六）团体赛第一阶段打满三场，第二阶段采用三场二胜制，先胜二场的一方获胜</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（七）单项赛均采用单淘汰赛加附加赛决出相应名次</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（八）规则、用球、服装</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1、竞赛规则：采用中国羽协审定的最新《羽毛球竞赛规则》（2017版）和世界羽联的相关规定</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2、比赛用球：待定</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3、比赛服装：各代表队自行选择服装须统一。</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（九）各项目（单项）参加比赛的人（队）数不足3人（队）时，该比赛作为表演项目，不计入代表团团体奖排列。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十一、录取名次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（一）各项目决出前8名，并根据实际参加比赛队（对）数按30%、40%、30%的比例决出各段名次（或并列名次）；不足8队（对），按实际参赛数决出名次。</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（二）各单项均按实际参加比赛的对（队）数录取一等奖、二等奖、三等奖，录取比例为30%、40%、30%。</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（三）各代表队所获得单项比赛一、二、三等奖的总数均计入各代表团团体奖排列。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十六、本规程解释权属主办单位。</w:t>
      </w: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adjustRightInd w:val="0"/>
        <w:snapToGrid w:val="0"/>
        <w:spacing w:line="460" w:lineRule="exact"/>
        <w:rPr>
          <w:rFonts w:ascii="宋体" w:hAnsi="宋体" w:eastAsia="宋体" w:cs="宋体"/>
          <w:bCs/>
          <w:w w:val="87"/>
          <w:sz w:val="44"/>
          <w:szCs w:val="44"/>
        </w:rPr>
      </w:pPr>
    </w:p>
    <w:p>
      <w:pPr>
        <w:spacing w:line="580" w:lineRule="exact"/>
        <w:rPr>
          <w:rFonts w:ascii="宋体" w:hAnsi="宋体" w:eastAsia="宋体" w:cs="创艺简标宋"/>
          <w:sz w:val="44"/>
          <w:szCs w:val="44"/>
        </w:rPr>
      </w:pPr>
    </w:p>
    <w:p>
      <w:pPr>
        <w:adjustRightInd w:val="0"/>
        <w:snapToGrid w:val="0"/>
        <w:spacing w:line="460" w:lineRule="exact"/>
        <w:jc w:val="center"/>
        <w:rPr>
          <w:rFonts w:hint="eastAsia"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浙江省第三届女子体育节健美操比赛竞赛规程</w:t>
      </w:r>
    </w:p>
    <w:p>
      <w:pPr>
        <w:spacing w:line="360" w:lineRule="auto"/>
      </w:pPr>
    </w:p>
    <w:p>
      <w:pPr>
        <w:adjustRightInd w:val="0"/>
        <w:snapToGrid w:val="0"/>
        <w:spacing w:line="460" w:lineRule="exact"/>
        <w:ind w:firstLine="640"/>
        <w:rPr>
          <w:rFonts w:ascii="仿宋" w:hAnsi="仿宋"/>
          <w:sz w:val="32"/>
          <w:szCs w:val="32"/>
        </w:rPr>
      </w:pPr>
      <w:r>
        <w:rPr>
          <w:rFonts w:hint="eastAsia" w:ascii="黑体" w:hAnsi="黑体" w:eastAsia="黑体" w:cs="黑体"/>
          <w:sz w:val="32"/>
          <w:szCs w:val="32"/>
        </w:rPr>
        <w:t>一、主办单位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绍兴市人民政府</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绍兴市体育局等</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四、执行单位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绍兴市奥体中心</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2020年8月，绍兴市奥体中心</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（一）各市代表团；</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（二）省直机关各单位、省级行业体协（系统）。</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七、项目</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自编动作：徒手健身操、轻器械健身操</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规定动作：省编徒手健身操、省编器械健身操。</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八、竞赛分组</w:t>
      </w:r>
    </w:p>
    <w:p>
      <w:pPr>
        <w:adjustRightInd w:val="0"/>
        <w:snapToGrid w:val="0"/>
        <w:spacing w:line="460" w:lineRule="exact"/>
        <w:ind w:firstLine="640"/>
        <w:rPr>
          <w:rFonts w:hint="eastAsia" w:ascii="仿宋" w:hAnsi="仿宋" w:eastAsia="仿宋" w:cs="仿宋"/>
          <w:spacing w:val="-11"/>
          <w:sz w:val="32"/>
          <w:szCs w:val="32"/>
        </w:rPr>
      </w:pPr>
      <w:r>
        <w:rPr>
          <w:rFonts w:hint="eastAsia" w:ascii="仿宋" w:hAnsi="仿宋" w:eastAsia="仿宋" w:cs="仿宋"/>
          <w:sz w:val="32"/>
          <w:szCs w:val="32"/>
        </w:rPr>
        <w:t>（一）</w:t>
      </w:r>
      <w:r>
        <w:rPr>
          <w:rFonts w:hint="eastAsia" w:ascii="仿宋" w:hAnsi="仿宋" w:eastAsia="仿宋" w:cs="仿宋"/>
          <w:spacing w:val="-11"/>
          <w:sz w:val="32"/>
          <w:szCs w:val="32"/>
        </w:rPr>
        <w:t>设各市组、省直机关各单位和省级行业体协（系统）组；</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（二）各市组按年龄分：</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地市A组：1996年12月31日前出生；</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地市学校B组：1997年1月1日-2001年12月31日之间；地市学校C组：2002年1月1日-2007年12月31日之间。</w:t>
      </w:r>
    </w:p>
    <w:p>
      <w:pPr>
        <w:adjustRightInd w:val="0"/>
        <w:snapToGrid w:val="0"/>
        <w:spacing w:line="460" w:lineRule="exact"/>
        <w:ind w:firstLine="640"/>
        <w:rPr>
          <w:rFonts w:ascii="仿宋" w:hAnsi="仿宋" w:eastAsia="仿宋" w:cs="仿宋"/>
          <w:spacing w:val="-11"/>
          <w:sz w:val="32"/>
          <w:szCs w:val="32"/>
        </w:rPr>
      </w:pPr>
      <w:r>
        <w:rPr>
          <w:rFonts w:hint="eastAsia" w:ascii="仿宋" w:hAnsi="仿宋" w:eastAsia="仿宋" w:cs="仿宋"/>
          <w:sz w:val="32"/>
          <w:szCs w:val="32"/>
        </w:rPr>
        <w:t>（三）</w:t>
      </w:r>
      <w:r>
        <w:rPr>
          <w:rFonts w:hint="eastAsia" w:ascii="仿宋" w:hAnsi="仿宋" w:eastAsia="仿宋" w:cs="仿宋"/>
          <w:spacing w:val="-11"/>
          <w:sz w:val="32"/>
          <w:szCs w:val="32"/>
        </w:rPr>
        <w:t>省直机关各单位和省级行业体协（系统）组按年龄分组：</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1、甲组：36周岁以上（1983年12月31日前出生）；</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2、乙组：18-35周岁之间（1984年1月1日-2001年12月31日前出生）。</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九、竞赛办法</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（一）按参赛人数：小集体5-9人、大集体10-16人</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（二）各参赛队可报领队1-2人，教练员1-2人</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（三）各单项目各组别每单位限报一队</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（四）比赛场地为14*14米，自编动作音乐时间为2分钟±10秒</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（五）所有项目进行预、决赛（一轮），各单项出场顺序报名截止后一周由组委会统一抽签决定</w:t>
      </w:r>
      <w:r>
        <w:rPr>
          <w:rFonts w:hint="eastAsia" w:ascii="仿宋" w:hAnsi="仿宋" w:eastAsia="仿宋" w:cs="仿宋"/>
          <w:sz w:val="32"/>
          <w:szCs w:val="32"/>
          <w:lang w:eastAsia="zh-CN"/>
        </w:rPr>
        <w:t>。</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（六）执行国家体育总局全国全民健身操舞推广委员会审定《2015-2017年全国全民健身操舞竞赛规则》（第三版）。</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（七）各项目各组别可报替补队员4名，报到时各队在已报运动员名单中确认正式参赛运动员</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（八）</w:t>
      </w:r>
      <w:r>
        <w:rPr>
          <w:rFonts w:hint="eastAsia" w:ascii="仿宋" w:hAnsi="仿宋" w:eastAsia="仿宋"/>
          <w:sz w:val="32"/>
          <w:szCs w:val="32"/>
        </w:rPr>
        <w:t>各代表队参赛服装须统一。</w:t>
      </w:r>
    </w:p>
    <w:p>
      <w:pPr>
        <w:adjustRightInd w:val="0"/>
        <w:snapToGrid w:val="0"/>
        <w:spacing w:line="460" w:lineRule="exact"/>
        <w:ind w:firstLine="640"/>
        <w:rPr>
          <w:rFonts w:ascii="仿宋" w:hAnsi="仿宋" w:eastAsia="仿宋" w:cs="仿宋"/>
          <w:sz w:val="32"/>
          <w:szCs w:val="32"/>
        </w:rPr>
      </w:pPr>
      <w:r>
        <w:rPr>
          <w:rFonts w:hint="eastAsia" w:ascii="黑体" w:hAnsi="黑体" w:eastAsia="黑体" w:cs="黑体"/>
          <w:sz w:val="32"/>
          <w:szCs w:val="32"/>
        </w:rPr>
        <w:t>十、竞赛资格审查及要求</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（一）所有参赛运动员为女性，凭本人二代身份证参赛</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（二）省直机关各单位及所属企事业单位的干部、职工</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（三）省级行业体协（系统）以用工单位（2019年12月31日以前）为参赛人员办理的医疗保险或养老保险为依据</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（四）参加地市学校组比赛的运动员报到时需提供在校学籍证明</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（五）新浙江人以本人二代身份证和浙江省境内（所辖市、县、区办理）的居住证为依据</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（六）现役的专业运动员不得参赛</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（七）一名运动员只能代表一个单位参加比赛，运动员代表资格如有争议，按实际劳动的用工关系优化，小地域服从大地域的原则处理</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（八）参赛运动员必须办理赛事期间的意外伤害保险</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（九）参赛运动员需经有资质的医务部门出具身体健康证明</w:t>
      </w:r>
      <w:r>
        <w:rPr>
          <w:rFonts w:hint="eastAsia" w:ascii="仿宋" w:hAnsi="仿宋" w:eastAsia="仿宋" w:cs="仿宋"/>
          <w:sz w:val="32"/>
          <w:szCs w:val="32"/>
          <w:lang w:eastAsia="zh-CN"/>
        </w:rPr>
        <w:t>。</w:t>
      </w:r>
    </w:p>
    <w:p>
      <w:pPr>
        <w:adjustRightInd w:val="0"/>
        <w:snapToGrid w:val="0"/>
        <w:spacing w:line="46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（十）省直机关各单位、省级行业体协（系统）18周岁以下者不能参赛</w:t>
      </w:r>
      <w:r>
        <w:rPr>
          <w:rFonts w:hint="eastAsia" w:ascii="仿宋" w:hAnsi="仿宋" w:eastAsia="仿宋" w:cs="仿宋"/>
          <w:sz w:val="32"/>
          <w:szCs w:val="32"/>
          <w:lang w:eastAsia="zh-CN"/>
        </w:rPr>
        <w:t>。</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十一、录取名次和奖励</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（一）获奖成绩按照：一等奖30%、二等奖40%、三等奖30%的比例按组别录取，并颁发证书。</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（二）设体育道德风尚奖(评选办法另行制定）。</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十二、报名与报到</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cs="仿宋"/>
          <w:sz w:val="32"/>
          <w:szCs w:val="32"/>
        </w:rPr>
        <w:t>84460934@qq.com）和绍兴市体育局群体处（地址</w:t>
      </w:r>
      <w:r>
        <w:rPr>
          <w:rFonts w:hint="eastAsia" w:ascii="仿宋" w:hAnsi="仿宋" w:eastAsia="仿宋" w:cs="仿宋"/>
          <w:sz w:val="32"/>
          <w:szCs w:val="32"/>
        </w:rPr>
        <w:fldChar w:fldCharType="end"/>
      </w:r>
      <w:r>
        <w:rPr>
          <w:rFonts w:hint="eastAsia" w:ascii="仿宋" w:hAnsi="仿宋" w:eastAsia="仿宋" w:cs="仿宋"/>
          <w:sz w:val="32"/>
          <w:szCs w:val="32"/>
        </w:rPr>
        <w:t>：绍兴市洋江西路899号，联系电话：0575-85082715，联系人：朱军，电子邮箱：601297165@qq.com,邮编：312000。逾期报名，按弃权论。</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（三）省直机关各单位、省级行业体协（系统）需提供本单位人事部门出具的人事关系证明。</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十三、仲裁委员会和裁判员</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仲裁委员会成员、裁判长和主要裁判由省体育局选派，不足裁判员由承办单位选派。</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十四、参赛费用</w:t>
      </w:r>
    </w:p>
    <w:p>
      <w:pPr>
        <w:adjustRightInd w:val="0"/>
        <w:snapToGrid w:val="0"/>
        <w:spacing w:line="460" w:lineRule="exact"/>
        <w:ind w:firstLine="640"/>
        <w:rPr>
          <w:rFonts w:ascii="仿宋" w:hAnsi="仿宋" w:eastAsia="仿宋" w:cs="仿宋"/>
          <w:sz w:val="32"/>
          <w:szCs w:val="32"/>
        </w:rPr>
      </w:pPr>
      <w:r>
        <w:rPr>
          <w:rFonts w:hint="eastAsia" w:ascii="仿宋" w:hAnsi="仿宋" w:eastAsia="仿宋" w:cs="仿宋"/>
          <w:sz w:val="32"/>
          <w:szCs w:val="32"/>
        </w:rPr>
        <w:t>各代表团交通、食宿费自理，承办单位统一安排后勤事项。</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十五、未尽事宜由承办单位另行通知</w:t>
      </w:r>
    </w:p>
    <w:p>
      <w:pPr>
        <w:adjustRightInd w:val="0"/>
        <w:snapToGrid w:val="0"/>
        <w:spacing w:line="460" w:lineRule="exact"/>
        <w:ind w:firstLine="640"/>
        <w:rPr>
          <w:rFonts w:ascii="黑体" w:hAnsi="黑体" w:eastAsia="黑体" w:cs="黑体"/>
          <w:sz w:val="32"/>
          <w:szCs w:val="32"/>
        </w:rPr>
      </w:pPr>
      <w:r>
        <w:rPr>
          <w:rFonts w:hint="eastAsia" w:ascii="黑体" w:hAnsi="黑体" w:eastAsia="黑体" w:cs="黑体"/>
          <w:sz w:val="32"/>
          <w:szCs w:val="32"/>
        </w:rPr>
        <w:t>十六、本规程解释权属主办单位</w:t>
      </w:r>
    </w:p>
    <w:p>
      <w:pPr>
        <w:adjustRightInd w:val="0"/>
        <w:snapToGrid w:val="0"/>
        <w:spacing w:line="460" w:lineRule="exact"/>
        <w:ind w:firstLine="640"/>
        <w:rPr>
          <w:rFonts w:ascii="仿宋" w:hAnsi="仿宋" w:eastAsia="仿宋" w:cs="仿宋"/>
          <w:sz w:val="32"/>
          <w:szCs w:val="32"/>
        </w:rPr>
      </w:pPr>
    </w:p>
    <w:p>
      <w:pPr>
        <w:adjustRightInd w:val="0"/>
        <w:snapToGrid w:val="0"/>
        <w:spacing w:line="460" w:lineRule="exact"/>
        <w:jc w:val="center"/>
        <w:rPr>
          <w:rFonts w:hint="eastAsia"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浙江省第三届女子体育节广播体操、工间操竞赛规程</w:t>
      </w:r>
    </w:p>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numPr>
          <w:ilvl w:val="0"/>
          <w:numId w:val="6"/>
        </w:num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2020年8月，绍兴市奥体中心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（一）各市代表团；</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七、分组与项目</w:t>
      </w:r>
    </w:p>
    <w:p>
      <w:pPr>
        <w:adjustRightInd w:val="0"/>
        <w:snapToGrid w:val="0"/>
        <w:spacing w:line="460" w:lineRule="exact"/>
        <w:ind w:firstLine="640" w:firstLineChars="200"/>
        <w:rPr>
          <w:rFonts w:ascii="仿宋" w:hAnsi="仿宋" w:eastAsia="仿宋" w:cs="Times New Roman"/>
          <w:sz w:val="32"/>
          <w:szCs w:val="32"/>
        </w:rPr>
      </w:pPr>
      <w:r>
        <w:rPr>
          <w:rFonts w:hint="eastAsia" w:ascii="仿宋" w:hAnsi="仿宋" w:eastAsia="仿宋"/>
          <w:sz w:val="32"/>
          <w:szCs w:val="32"/>
        </w:rPr>
        <w:t>（一）分组：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1、各市组；</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2、省直机关各单位、省级行业体协（系统）。</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（二）项目：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第九套广播体操</w:t>
      </w:r>
      <w:r>
        <w:rPr>
          <w:rFonts w:hint="eastAsia" w:ascii="仿宋" w:hAnsi="仿宋" w:eastAsia="仿宋"/>
          <w:sz w:val="32"/>
          <w:szCs w:val="32"/>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省编工间操</w:t>
      </w:r>
      <w:r>
        <w:rPr>
          <w:rFonts w:hint="eastAsia" w:ascii="仿宋" w:hAnsi="仿宋" w:eastAsia="仿宋"/>
          <w:sz w:val="32"/>
          <w:szCs w:val="32"/>
        </w:rPr>
        <w:t>。</w:t>
      </w:r>
      <w:r>
        <w:rPr>
          <w:rFonts w:ascii="仿宋" w:hAnsi="仿宋" w:eastAsia="仿宋"/>
          <w:sz w:val="32"/>
          <w:szCs w:val="32"/>
        </w:rPr>
        <w:t xml:space="preserve"> </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cs="Times New Roman"/>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pacing w:val="10"/>
          <w:sz w:val="32"/>
          <w:szCs w:val="32"/>
        </w:rPr>
      </w:pPr>
      <w:r>
        <w:rPr>
          <w:rFonts w:hint="eastAsia" w:ascii="仿宋" w:hAnsi="仿宋" w:eastAsia="仿宋"/>
          <w:sz w:val="32"/>
          <w:szCs w:val="32"/>
        </w:rPr>
        <w:t>（三）省</w:t>
      </w:r>
      <w:r>
        <w:rPr>
          <w:rFonts w:hint="eastAsia" w:ascii="仿宋" w:hAnsi="仿宋" w:eastAsia="仿宋"/>
          <w:spacing w:val="10"/>
          <w:sz w:val="32"/>
          <w:szCs w:val="32"/>
        </w:rPr>
        <w:t>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r>
        <w:t xml:space="preserve"> </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 xml:space="preserve">、参赛办法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各代表队可报领队、教练</w:t>
      </w:r>
      <w:r>
        <w:rPr>
          <w:rFonts w:hint="eastAsia" w:ascii="仿宋" w:hAnsi="仿宋" w:eastAsia="仿宋"/>
          <w:sz w:val="32"/>
          <w:szCs w:val="32"/>
        </w:rPr>
        <w:t>各</w:t>
      </w:r>
      <w:r>
        <w:rPr>
          <w:rFonts w:ascii="仿宋" w:hAnsi="仿宋" w:eastAsia="仿宋"/>
          <w:sz w:val="32"/>
          <w:szCs w:val="32"/>
        </w:rPr>
        <w:t xml:space="preserve">1名，运动员 </w:t>
      </w:r>
      <w:r>
        <w:rPr>
          <w:rFonts w:hint="eastAsia" w:ascii="仿宋" w:hAnsi="仿宋" w:eastAsia="仿宋"/>
          <w:sz w:val="32"/>
          <w:szCs w:val="32"/>
        </w:rPr>
        <w:t>14-</w:t>
      </w:r>
      <w:r>
        <w:rPr>
          <w:rFonts w:ascii="仿宋" w:hAnsi="仿宋" w:eastAsia="仿宋"/>
          <w:sz w:val="32"/>
          <w:szCs w:val="32"/>
        </w:rPr>
        <w:t xml:space="preserve">16名， </w:t>
      </w:r>
      <w:r>
        <w:rPr>
          <w:rFonts w:hint="eastAsia" w:ascii="仿宋" w:hAnsi="仿宋" w:eastAsia="仿宋"/>
          <w:sz w:val="32"/>
          <w:szCs w:val="32"/>
        </w:rPr>
        <w:t>替补运动员</w:t>
      </w:r>
      <w:r>
        <w:rPr>
          <w:rFonts w:ascii="仿宋" w:hAnsi="仿宋" w:eastAsia="仿宋"/>
          <w:sz w:val="32"/>
          <w:szCs w:val="32"/>
        </w:rPr>
        <w:t xml:space="preserve">2名；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各代表队(包括领队、教练、运动员)必须办理赛事期间(包括往返路途)的意外伤害保险；</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三</w:t>
      </w:r>
      <w:r>
        <w:rPr>
          <w:rFonts w:ascii="仿宋" w:hAnsi="仿宋" w:eastAsia="仿宋"/>
          <w:sz w:val="32"/>
          <w:szCs w:val="32"/>
        </w:rPr>
        <w:t>)参赛运动员需经有资质的医务部门出具身体健康证明；</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（四）省直机关各单位、省级行业体协（系统）、有关企业运动员18周岁以下者不能参赛。</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、竞赛</w:t>
      </w:r>
      <w:r>
        <w:rPr>
          <w:rFonts w:hint="eastAsia" w:ascii="黑体" w:hAnsi="黑体" w:eastAsia="黑体"/>
          <w:sz w:val="32"/>
          <w:szCs w:val="32"/>
        </w:rPr>
        <w:t>办</w:t>
      </w:r>
      <w:r>
        <w:rPr>
          <w:rFonts w:ascii="黑体" w:hAnsi="黑体" w:eastAsia="黑体"/>
          <w:sz w:val="32"/>
          <w:szCs w:val="32"/>
        </w:rPr>
        <w:t>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（一）地市组、省直机关组，进行分组比赛</w:t>
      </w:r>
      <w:r>
        <w:rPr>
          <w:rFonts w:hint="eastAsia" w:ascii="仿宋" w:hAnsi="仿宋" w:eastAsia="仿宋"/>
          <w:sz w:val="32"/>
          <w:szCs w:val="32"/>
          <w:lang w:eastAsia="zh-CN"/>
        </w:rPr>
        <w:t>。</w:t>
      </w:r>
      <w:r>
        <w:rPr>
          <w:rFonts w:ascii="仿宋" w:hAnsi="仿宋" w:eastAsia="仿宋"/>
          <w:sz w:val="32"/>
          <w:szCs w:val="32"/>
        </w:rPr>
        <w:t xml:space="preserve"> </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w:t>
      </w:r>
      <w:r>
        <w:rPr>
          <w:rFonts w:ascii="仿宋" w:hAnsi="仿宋" w:eastAsia="仿宋"/>
          <w:sz w:val="32"/>
          <w:szCs w:val="32"/>
        </w:rPr>
        <w:t>比赛出场</w:t>
      </w:r>
      <w:r>
        <w:rPr>
          <w:rFonts w:hint="eastAsia" w:ascii="仿宋" w:hAnsi="仿宋" w:eastAsia="仿宋"/>
          <w:sz w:val="32"/>
          <w:szCs w:val="32"/>
        </w:rPr>
        <w:t>顺</w:t>
      </w:r>
      <w:r>
        <w:rPr>
          <w:rFonts w:ascii="仿宋" w:hAnsi="仿宋" w:eastAsia="仿宋"/>
          <w:sz w:val="32"/>
          <w:szCs w:val="32"/>
        </w:rPr>
        <w:t>序由赛前抽签决定</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w:t>
      </w:r>
      <w:r>
        <w:rPr>
          <w:rFonts w:ascii="仿宋" w:hAnsi="仿宋" w:eastAsia="仿宋"/>
          <w:sz w:val="32"/>
          <w:szCs w:val="32"/>
        </w:rPr>
        <w:t>比赛</w:t>
      </w:r>
      <w:r>
        <w:rPr>
          <w:rFonts w:hint="eastAsia" w:ascii="仿宋" w:hAnsi="仿宋" w:eastAsia="仿宋"/>
          <w:sz w:val="32"/>
          <w:szCs w:val="32"/>
        </w:rPr>
        <w:t>采用预决赛同场制，一场</w:t>
      </w:r>
      <w:r>
        <w:rPr>
          <w:rFonts w:ascii="仿宋" w:hAnsi="仿宋" w:eastAsia="仿宋"/>
          <w:sz w:val="32"/>
          <w:szCs w:val="32"/>
        </w:rPr>
        <w:t>决出名次</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四）</w:t>
      </w:r>
      <w:r>
        <w:rPr>
          <w:rFonts w:ascii="仿宋" w:hAnsi="仿宋" w:eastAsia="仿宋"/>
          <w:sz w:val="32"/>
          <w:szCs w:val="32"/>
        </w:rPr>
        <w:t>评分</w:t>
      </w:r>
      <w:r>
        <w:rPr>
          <w:rFonts w:hint="eastAsia" w:ascii="仿宋" w:hAnsi="仿宋" w:eastAsia="仿宋"/>
          <w:sz w:val="32"/>
          <w:szCs w:val="32"/>
        </w:rPr>
        <w:t>标准：</w:t>
      </w:r>
      <w:r>
        <w:rPr>
          <w:rFonts w:ascii="仿宋" w:hAnsi="仿宋" w:eastAsia="仿宋"/>
          <w:sz w:val="32"/>
          <w:szCs w:val="32"/>
        </w:rPr>
        <w:t xml:space="preserve">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比赛评分标准参照第九套广播体操评分细则办法执行</w:t>
      </w:r>
      <w:r>
        <w:rPr>
          <w:rFonts w:hint="eastAsia" w:ascii="仿宋" w:hAnsi="仿宋" w:eastAsia="仿宋"/>
          <w:sz w:val="32"/>
          <w:szCs w:val="32"/>
        </w:rPr>
        <w:t>；</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 xml:space="preserve">2、广播体操、工间操评分均采用 100 分制；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得分计算:去除</w:t>
      </w:r>
      <w:r>
        <w:rPr>
          <w:rFonts w:hint="eastAsia" w:ascii="仿宋" w:hAnsi="仿宋" w:eastAsia="仿宋"/>
          <w:sz w:val="32"/>
          <w:szCs w:val="32"/>
        </w:rPr>
        <w:t>一个</w:t>
      </w:r>
      <w:r>
        <w:rPr>
          <w:rFonts w:ascii="仿宋" w:hAnsi="仿宋" w:eastAsia="仿宋"/>
          <w:sz w:val="32"/>
          <w:szCs w:val="32"/>
        </w:rPr>
        <w:t>最高分和</w:t>
      </w:r>
      <w:r>
        <w:rPr>
          <w:rFonts w:hint="eastAsia" w:ascii="仿宋" w:hAnsi="仿宋" w:eastAsia="仿宋"/>
          <w:sz w:val="32"/>
          <w:szCs w:val="32"/>
        </w:rPr>
        <w:t>一个</w:t>
      </w:r>
      <w:r>
        <w:rPr>
          <w:rFonts w:ascii="仿宋" w:hAnsi="仿宋" w:eastAsia="仿宋"/>
          <w:sz w:val="32"/>
          <w:szCs w:val="32"/>
        </w:rPr>
        <w:t>最低分，取中间分平均值，再</w:t>
      </w:r>
      <w:r>
        <w:rPr>
          <w:rFonts w:hint="eastAsia" w:ascii="仿宋" w:hAnsi="仿宋" w:eastAsia="仿宋"/>
          <w:sz w:val="32"/>
          <w:szCs w:val="32"/>
        </w:rPr>
        <w:t>减去</w:t>
      </w:r>
      <w:r>
        <w:rPr>
          <w:rFonts w:ascii="仿宋" w:hAnsi="仿宋" w:eastAsia="仿宋"/>
          <w:sz w:val="32"/>
          <w:szCs w:val="32"/>
        </w:rPr>
        <w:t>裁判长</w:t>
      </w:r>
      <w:r>
        <w:rPr>
          <w:rFonts w:hint="eastAsia" w:ascii="仿宋" w:hAnsi="仿宋" w:eastAsia="仿宋"/>
          <w:sz w:val="32"/>
          <w:szCs w:val="32"/>
        </w:rPr>
        <w:t>扣</w:t>
      </w:r>
      <w:r>
        <w:rPr>
          <w:rFonts w:ascii="仿宋" w:hAnsi="仿宋" w:eastAsia="仿宋"/>
          <w:sz w:val="32"/>
          <w:szCs w:val="32"/>
        </w:rPr>
        <w:t>分为最</w:t>
      </w:r>
      <w:r>
        <w:rPr>
          <w:rFonts w:hint="eastAsia" w:ascii="仿宋" w:hAnsi="仿宋" w:eastAsia="仿宋"/>
          <w:sz w:val="32"/>
          <w:szCs w:val="32"/>
        </w:rPr>
        <w:t>后</w:t>
      </w:r>
      <w:r>
        <w:rPr>
          <w:rFonts w:ascii="仿宋" w:hAnsi="仿宋" w:eastAsia="仿宋"/>
          <w:sz w:val="32"/>
          <w:szCs w:val="32"/>
        </w:rPr>
        <w:t>得分(最</w:t>
      </w:r>
      <w:r>
        <w:rPr>
          <w:rFonts w:hint="eastAsia" w:ascii="仿宋" w:hAnsi="仿宋" w:eastAsia="仿宋"/>
          <w:sz w:val="32"/>
          <w:szCs w:val="32"/>
        </w:rPr>
        <w:t>后</w:t>
      </w:r>
      <w:r>
        <w:rPr>
          <w:rFonts w:ascii="仿宋" w:hAnsi="仿宋" w:eastAsia="仿宋"/>
          <w:sz w:val="32"/>
          <w:szCs w:val="32"/>
        </w:rPr>
        <w:t>得分保留小数点后两位)</w:t>
      </w:r>
      <w:r>
        <w:rPr>
          <w:rFonts w:hint="eastAsia" w:ascii="仿宋" w:hAnsi="仿宋" w:eastAsia="仿宋"/>
          <w:sz w:val="32"/>
          <w:szCs w:val="32"/>
        </w:rPr>
        <w:t>。</w:t>
      </w:r>
      <w:r>
        <w:rPr>
          <w:rFonts w:ascii="仿宋" w:hAnsi="仿宋" w:eastAsia="仿宋"/>
          <w:sz w:val="32"/>
          <w:szCs w:val="32"/>
        </w:rPr>
        <w:t xml:space="preserve"> </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五）</w:t>
      </w:r>
      <w:r>
        <w:rPr>
          <w:rFonts w:ascii="仿宋" w:hAnsi="仿宋" w:eastAsia="仿宋"/>
          <w:sz w:val="32"/>
          <w:szCs w:val="32"/>
        </w:rPr>
        <w:t>裁判长</w:t>
      </w:r>
      <w:r>
        <w:rPr>
          <w:rFonts w:hint="eastAsia" w:ascii="仿宋" w:hAnsi="仿宋" w:eastAsia="仿宋"/>
          <w:sz w:val="32"/>
          <w:szCs w:val="32"/>
        </w:rPr>
        <w:t>对以下情况进行减分</w:t>
      </w:r>
      <w:r>
        <w:rPr>
          <w:rFonts w:ascii="仿宋" w:hAnsi="仿宋" w:eastAsia="仿宋"/>
          <w:sz w:val="32"/>
          <w:szCs w:val="32"/>
        </w:rPr>
        <w:t xml:space="preserve">: </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1、场上运动员少于规定参赛人数时，每少一名运动员</w:t>
      </w:r>
      <w:r>
        <w:rPr>
          <w:rFonts w:hint="eastAsia" w:ascii="仿宋" w:hAnsi="仿宋" w:eastAsia="仿宋"/>
          <w:sz w:val="32"/>
          <w:szCs w:val="32"/>
        </w:rPr>
        <w:t>减</w:t>
      </w:r>
      <w:r>
        <w:rPr>
          <w:rFonts w:ascii="仿宋" w:hAnsi="仿宋" w:eastAsia="仿宋"/>
          <w:sz w:val="32"/>
          <w:szCs w:val="32"/>
        </w:rPr>
        <w:t xml:space="preserve">2分; </w:t>
      </w:r>
    </w:p>
    <w:p>
      <w:pPr>
        <w:adjustRightInd w:val="0"/>
        <w:snapToGrid w:val="0"/>
        <w:spacing w:line="460" w:lineRule="exact"/>
        <w:ind w:firstLine="640" w:firstLineChars="200"/>
        <w:rPr>
          <w:rFonts w:hint="eastAsia" w:ascii="仿宋" w:hAnsi="仿宋" w:eastAsia="仿宋"/>
          <w:sz w:val="32"/>
          <w:szCs w:val="32"/>
          <w:lang w:eastAsia="zh-CN"/>
        </w:rPr>
      </w:pPr>
      <w:r>
        <w:rPr>
          <w:rFonts w:ascii="仿宋" w:hAnsi="仿宋" w:eastAsia="仿宋"/>
          <w:sz w:val="32"/>
          <w:szCs w:val="32"/>
        </w:rPr>
        <w:t>2、</w:t>
      </w:r>
      <w:r>
        <w:rPr>
          <w:rFonts w:hint="eastAsia" w:ascii="仿宋" w:hAnsi="仿宋" w:eastAsia="仿宋"/>
          <w:sz w:val="32"/>
          <w:szCs w:val="32"/>
        </w:rPr>
        <w:t>因</w:t>
      </w:r>
      <w:r>
        <w:rPr>
          <w:rFonts w:ascii="仿宋" w:hAnsi="仿宋" w:eastAsia="仿宋"/>
          <w:sz w:val="32"/>
          <w:szCs w:val="32"/>
        </w:rPr>
        <w:t>不遵守赛场纪律</w:t>
      </w:r>
      <w:r>
        <w:rPr>
          <w:rFonts w:hint="eastAsia" w:ascii="仿宋" w:hAnsi="仿宋" w:eastAsia="仿宋"/>
          <w:sz w:val="32"/>
          <w:szCs w:val="32"/>
        </w:rPr>
        <w:t>、</w:t>
      </w:r>
      <w:r>
        <w:rPr>
          <w:rFonts w:ascii="仿宋" w:hAnsi="仿宋" w:eastAsia="仿宋"/>
          <w:sz w:val="32"/>
          <w:szCs w:val="32"/>
        </w:rPr>
        <w:t>不服从管理</w:t>
      </w:r>
      <w:r>
        <w:rPr>
          <w:rFonts w:hint="eastAsia" w:ascii="仿宋" w:hAnsi="仿宋" w:eastAsia="仿宋"/>
          <w:sz w:val="32"/>
          <w:szCs w:val="32"/>
        </w:rPr>
        <w:t>而</w:t>
      </w:r>
      <w:r>
        <w:rPr>
          <w:rFonts w:ascii="仿宋" w:hAnsi="仿宋" w:eastAsia="仿宋"/>
          <w:sz w:val="32"/>
          <w:szCs w:val="32"/>
        </w:rPr>
        <w:t>影响正常比赛</w:t>
      </w:r>
      <w:r>
        <w:rPr>
          <w:rFonts w:hint="eastAsia" w:ascii="仿宋" w:hAnsi="仿宋" w:eastAsia="仿宋"/>
          <w:sz w:val="32"/>
          <w:szCs w:val="32"/>
        </w:rPr>
        <w:t>的队伍</w:t>
      </w:r>
      <w:r>
        <w:rPr>
          <w:rFonts w:ascii="仿宋" w:hAnsi="仿宋" w:eastAsia="仿宋"/>
          <w:sz w:val="32"/>
          <w:szCs w:val="32"/>
        </w:rPr>
        <w:t>，</w:t>
      </w:r>
      <w:r>
        <w:rPr>
          <w:rFonts w:hint="eastAsia" w:ascii="仿宋" w:hAnsi="仿宋" w:eastAsia="仿宋"/>
          <w:sz w:val="32"/>
          <w:szCs w:val="32"/>
        </w:rPr>
        <w:t>视情况</w:t>
      </w:r>
      <w:r>
        <w:rPr>
          <w:rFonts w:ascii="仿宋" w:hAnsi="仿宋" w:eastAsia="仿宋"/>
          <w:sz w:val="32"/>
          <w:szCs w:val="32"/>
        </w:rPr>
        <w:t>将在最后得分中</w:t>
      </w:r>
      <w:r>
        <w:rPr>
          <w:rFonts w:hint="eastAsia" w:ascii="仿宋" w:hAnsi="仿宋" w:eastAsia="仿宋"/>
          <w:sz w:val="32"/>
          <w:szCs w:val="32"/>
        </w:rPr>
        <w:t>减</w:t>
      </w:r>
      <w:r>
        <w:rPr>
          <w:rFonts w:ascii="仿宋" w:hAnsi="仿宋" w:eastAsia="仿宋"/>
          <w:sz w:val="32"/>
          <w:szCs w:val="32"/>
        </w:rPr>
        <w:t>3-5分</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3、运动员比赛中不得佩戴饰品，不得采用舞台戏剧妆容上场，否则将在最后得分中</w:t>
      </w:r>
      <w:r>
        <w:rPr>
          <w:rFonts w:hint="eastAsia" w:ascii="仿宋" w:hAnsi="仿宋" w:eastAsia="仿宋"/>
          <w:sz w:val="32"/>
          <w:szCs w:val="32"/>
        </w:rPr>
        <w:t>减</w:t>
      </w:r>
      <w:r>
        <w:rPr>
          <w:rFonts w:ascii="仿宋" w:hAnsi="仿宋" w:eastAsia="仿宋"/>
          <w:sz w:val="32"/>
          <w:szCs w:val="32"/>
        </w:rPr>
        <w:t xml:space="preserve">3-5分。 </w:t>
      </w:r>
    </w:p>
    <w:p>
      <w:pPr>
        <w:adjustRightInd w:val="0"/>
        <w:snapToGrid w:val="0"/>
        <w:spacing w:line="460" w:lineRule="exact"/>
        <w:ind w:firstLine="640" w:firstLineChars="200"/>
        <w:rPr>
          <w:rFonts w:ascii="黑体" w:hAnsi="黑体" w:eastAsia="黑体"/>
          <w:sz w:val="32"/>
          <w:szCs w:val="32"/>
        </w:rPr>
      </w:pPr>
      <w:r>
        <w:rPr>
          <w:rFonts w:hint="eastAsia" w:ascii="黑体" w:hAnsi="黑体" w:eastAsia="黑体"/>
          <w:sz w:val="32"/>
          <w:szCs w:val="32"/>
        </w:rPr>
        <w:t>十一</w:t>
      </w:r>
      <w:r>
        <w:rPr>
          <w:rFonts w:ascii="黑体" w:hAnsi="黑体" w:eastAsia="黑体"/>
          <w:sz w:val="32"/>
          <w:szCs w:val="32"/>
        </w:rPr>
        <w:t xml:space="preserve">、竞赛要求 </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(一)各代表队需呈</w:t>
      </w:r>
      <w:r>
        <w:rPr>
          <w:rFonts w:hint="eastAsia" w:ascii="仿宋" w:hAnsi="仿宋" w:eastAsia="仿宋"/>
          <w:sz w:val="32"/>
          <w:szCs w:val="32"/>
        </w:rPr>
        <w:t>二</w:t>
      </w:r>
      <w:r>
        <w:rPr>
          <w:rFonts w:ascii="仿宋" w:hAnsi="仿宋" w:eastAsia="仿宋"/>
          <w:sz w:val="32"/>
          <w:szCs w:val="32"/>
        </w:rPr>
        <w:t>路纵队进至指定区域站立，等候音乐播放;</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 xml:space="preserve">(二)广播体操需连续完成二遍;工间操完成一遍; </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 xml:space="preserve">(三)各代表队须统一着装，服装要适宜运动、色彩协调; </w:t>
      </w:r>
    </w:p>
    <w:p>
      <w:pPr>
        <w:adjustRightInd w:val="0"/>
        <w:snapToGrid w:val="0"/>
        <w:spacing w:line="460" w:lineRule="exact"/>
        <w:ind w:firstLine="640" w:firstLineChars="200"/>
      </w:pPr>
      <w:r>
        <w:rPr>
          <w:rFonts w:ascii="仿宋" w:hAnsi="仿宋" w:eastAsia="仿宋"/>
          <w:sz w:val="32"/>
          <w:szCs w:val="32"/>
        </w:rPr>
        <w:t xml:space="preserve">(四)比赛音乐由大会统一播放。 </w:t>
      </w:r>
    </w:p>
    <w:p>
      <w:pPr>
        <w:adjustRightInd w:val="0"/>
        <w:snapToGrid w:val="0"/>
        <w:spacing w:line="460" w:lineRule="exact"/>
        <w:ind w:firstLine="640" w:firstLineChars="200"/>
        <w:rPr>
          <w:rFonts w:ascii="黑体" w:hAnsi="黑体" w:eastAsia="黑体"/>
          <w:sz w:val="32"/>
          <w:szCs w:val="32"/>
        </w:rPr>
      </w:pPr>
      <w:r>
        <w:rPr>
          <w:rFonts w:ascii="黑体" w:hAnsi="黑体" w:eastAsia="黑体"/>
          <w:sz w:val="32"/>
          <w:szCs w:val="32"/>
        </w:rPr>
        <w:t>十</w:t>
      </w:r>
      <w:r>
        <w:rPr>
          <w:rFonts w:hint="eastAsia" w:ascii="黑体" w:hAnsi="黑体" w:eastAsia="黑体"/>
          <w:sz w:val="32"/>
          <w:szCs w:val="32"/>
        </w:rPr>
        <w:t>二</w:t>
      </w:r>
      <w:r>
        <w:rPr>
          <w:rFonts w:ascii="黑体" w:hAnsi="黑体" w:eastAsia="黑体"/>
          <w:sz w:val="32"/>
          <w:szCs w:val="32"/>
        </w:rPr>
        <w:t>、奖项设置</w:t>
      </w:r>
      <w:r>
        <w:rPr>
          <w:rFonts w:hint="eastAsia" w:ascii="黑体" w:hAnsi="黑体" w:eastAsia="黑体"/>
          <w:sz w:val="32"/>
          <w:szCs w:val="32"/>
        </w:rPr>
        <w:t>与</w:t>
      </w:r>
      <w:r>
        <w:rPr>
          <w:rFonts w:ascii="黑体" w:hAnsi="黑体" w:eastAsia="黑体"/>
          <w:sz w:val="32"/>
          <w:szCs w:val="32"/>
        </w:rPr>
        <w:t xml:space="preserve">名次录取 </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(一)比赛奖项设立:</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1、单项奖:广播体操</w:t>
      </w:r>
      <w:r>
        <w:rPr>
          <w:rFonts w:hint="eastAsia" w:ascii="仿宋" w:hAnsi="仿宋" w:eastAsia="仿宋"/>
          <w:sz w:val="32"/>
          <w:szCs w:val="32"/>
        </w:rPr>
        <w:t>，</w:t>
      </w:r>
      <w:r>
        <w:rPr>
          <w:rFonts w:ascii="仿宋" w:hAnsi="仿宋" w:eastAsia="仿宋"/>
          <w:sz w:val="32"/>
          <w:szCs w:val="32"/>
        </w:rPr>
        <w:t xml:space="preserve">工间操;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 xml:space="preserve">、全能奖:广播体操和工间操两项得分相加后评选。 </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（二）所有奖项均以最后得分高低进行排名，单项奖若最后得分相同以最高分高者列前；全能奖若最后得分相同则以广播体操得分高者列前</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ascii="仿宋" w:hAnsi="仿宋" w:eastAsia="仿宋"/>
          <w:sz w:val="32"/>
          <w:szCs w:val="32"/>
        </w:rPr>
        <w:t>(二)</w:t>
      </w:r>
      <w:r>
        <w:rPr>
          <w:rFonts w:hint="eastAsia" w:ascii="仿宋" w:hAnsi="仿宋" w:eastAsia="仿宋"/>
          <w:sz w:val="32"/>
          <w:szCs w:val="32"/>
        </w:rPr>
        <w:t>各单项均</w:t>
      </w:r>
      <w:r>
        <w:rPr>
          <w:rFonts w:ascii="仿宋" w:hAnsi="仿宋" w:eastAsia="仿宋"/>
          <w:sz w:val="32"/>
          <w:szCs w:val="32"/>
        </w:rPr>
        <w:t>按实际参</w:t>
      </w:r>
      <w:r>
        <w:rPr>
          <w:rFonts w:hint="eastAsia" w:ascii="仿宋" w:hAnsi="仿宋" w:eastAsia="仿宋"/>
          <w:sz w:val="32"/>
          <w:szCs w:val="32"/>
        </w:rPr>
        <w:t>加比</w:t>
      </w:r>
      <w:r>
        <w:rPr>
          <w:rFonts w:ascii="仿宋" w:hAnsi="仿宋" w:eastAsia="仿宋"/>
          <w:sz w:val="32"/>
          <w:szCs w:val="32"/>
        </w:rPr>
        <w:t>赛</w:t>
      </w:r>
      <w:r>
        <w:rPr>
          <w:rFonts w:hint="eastAsia" w:ascii="仿宋" w:hAnsi="仿宋" w:eastAsia="仿宋"/>
          <w:sz w:val="32"/>
          <w:szCs w:val="32"/>
        </w:rPr>
        <w:t>的</w:t>
      </w:r>
      <w:r>
        <w:rPr>
          <w:rFonts w:ascii="仿宋" w:hAnsi="仿宋" w:eastAsia="仿宋"/>
          <w:sz w:val="32"/>
          <w:szCs w:val="32"/>
        </w:rPr>
        <w:t>队</w:t>
      </w:r>
      <w:r>
        <w:rPr>
          <w:rFonts w:hint="eastAsia" w:ascii="仿宋" w:hAnsi="仿宋" w:eastAsia="仿宋"/>
          <w:sz w:val="32"/>
          <w:szCs w:val="32"/>
        </w:rPr>
        <w:t>数录取一等奖、二等奖、三等奖，</w:t>
      </w:r>
      <w:r>
        <w:rPr>
          <w:rFonts w:ascii="仿宋" w:hAnsi="仿宋" w:eastAsia="仿宋"/>
          <w:sz w:val="32"/>
          <w:szCs w:val="32"/>
        </w:rPr>
        <w:t xml:space="preserve"> </w:t>
      </w:r>
      <w:r>
        <w:rPr>
          <w:rFonts w:hint="eastAsia" w:ascii="仿宋" w:hAnsi="仿宋" w:eastAsia="仿宋"/>
          <w:sz w:val="32"/>
          <w:szCs w:val="32"/>
        </w:rPr>
        <w:t>录取比例为3</w:t>
      </w:r>
      <w:r>
        <w:rPr>
          <w:rFonts w:ascii="仿宋" w:hAnsi="仿宋" w:eastAsia="仿宋"/>
          <w:sz w:val="32"/>
          <w:szCs w:val="32"/>
        </w:rPr>
        <w:t>0%、</w:t>
      </w:r>
      <w:r>
        <w:rPr>
          <w:rFonts w:hint="eastAsia" w:ascii="仿宋" w:hAnsi="仿宋" w:eastAsia="仿宋"/>
          <w:sz w:val="32"/>
          <w:szCs w:val="32"/>
        </w:rPr>
        <w:t>4</w:t>
      </w:r>
      <w:r>
        <w:rPr>
          <w:rFonts w:ascii="仿宋" w:hAnsi="仿宋" w:eastAsia="仿宋"/>
          <w:sz w:val="32"/>
          <w:szCs w:val="32"/>
        </w:rPr>
        <w:t>0%、</w:t>
      </w:r>
      <w:r>
        <w:rPr>
          <w:rFonts w:hint="eastAsia" w:ascii="仿宋" w:hAnsi="仿宋" w:eastAsia="仿宋"/>
          <w:sz w:val="32"/>
          <w:szCs w:val="32"/>
        </w:rPr>
        <w:t>3</w:t>
      </w:r>
      <w:r>
        <w:rPr>
          <w:rFonts w:ascii="仿宋" w:hAnsi="仿宋" w:eastAsia="仿宋"/>
          <w:sz w:val="32"/>
          <w:szCs w:val="32"/>
        </w:rPr>
        <w:t>0% ，各队自高分至低分依次获取各项目相应奖项。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（三）各代表队所获单项比赛一、二、三等奖的总数均计入各代表队团体奖排列；</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（四）各项目（单项）参加比赛的队数不足3个队时，该项目（单项）作为表演项目，不计入代表队团体奖排列。</w:t>
      </w:r>
      <w:r>
        <w:rPr>
          <w:rFonts w:ascii="仿宋" w:hAnsi="仿宋" w:eastAsia="仿宋"/>
          <w:sz w:val="32"/>
          <w:szCs w:val="32"/>
        </w:rPr>
        <w:t xml:space="preserve"> </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十三、报名与报到</w:t>
      </w:r>
    </w:p>
    <w:p>
      <w:pPr>
        <w:adjustRightInd w:val="0"/>
        <w:snapToGrid w:val="0"/>
        <w:spacing w:line="460" w:lineRule="exact"/>
        <w:ind w:firstLine="640" w:firstLineChars="200"/>
        <w:rPr>
          <w:rFonts w:ascii="仿宋" w:hAnsi="仿宋" w:eastAsia="仿宋" w:cs="Times New Roman"/>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84460934@qq.com）和绍兴市体育局群体处（地址：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十四、仲裁委员会和裁判员</w:t>
      </w:r>
    </w:p>
    <w:p>
      <w:pPr>
        <w:adjustRightInd w:val="0"/>
        <w:snapToGrid w:val="0"/>
        <w:spacing w:line="460" w:lineRule="exact"/>
        <w:ind w:firstLine="640" w:firstLineChars="200"/>
        <w:rPr>
          <w:rFonts w:ascii="仿宋" w:hAnsi="仿宋" w:eastAsia="仿宋" w:cs="Times New Roman"/>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十五、参赛费用</w:t>
      </w:r>
    </w:p>
    <w:p>
      <w:pPr>
        <w:adjustRightInd w:val="0"/>
        <w:snapToGrid w:val="0"/>
        <w:spacing w:line="460" w:lineRule="exact"/>
        <w:ind w:firstLine="640" w:firstLineChars="200"/>
        <w:rPr>
          <w:rFonts w:ascii="仿宋" w:hAnsi="仿宋" w:eastAsia="仿宋" w:cs="Times New Roman"/>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十六、未尽事宜由承办单位另行通知。</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十七、本规程解释权属主办单位。</w:t>
      </w:r>
    </w:p>
    <w:p>
      <w:pPr>
        <w:widowControl/>
        <w:autoSpaceDE w:val="0"/>
        <w:autoSpaceDN w:val="0"/>
        <w:adjustRightInd w:val="0"/>
        <w:spacing w:after="240"/>
        <w:jc w:val="left"/>
        <w:rPr>
          <w:rFonts w:ascii="仿宋" w:hAnsi="仿宋" w:eastAsia="仿宋" w:cs="Times"/>
          <w:color w:val="000000"/>
          <w:kern w:val="0"/>
          <w:sz w:val="32"/>
          <w:szCs w:val="32"/>
        </w:rPr>
      </w:pPr>
    </w:p>
    <w:p>
      <w:pPr>
        <w:pStyle w:val="4"/>
        <w:adjustRightInd w:val="0"/>
        <w:snapToGrid w:val="0"/>
        <w:spacing w:line="600" w:lineRule="exact"/>
        <w:ind w:firstLine="0" w:firstLineChars="0"/>
        <w:jc w:val="center"/>
        <w:rPr>
          <w:rFonts w:ascii="宋体" w:hAnsi="宋体" w:eastAsia="宋体" w:cs="宋体"/>
          <w:bCs/>
          <w:w w:val="90"/>
          <w:sz w:val="44"/>
          <w:szCs w:val="44"/>
        </w:rPr>
      </w:pPr>
    </w:p>
    <w:p>
      <w:pPr>
        <w:pStyle w:val="4"/>
        <w:adjustRightInd w:val="0"/>
        <w:snapToGrid w:val="0"/>
        <w:spacing w:line="600" w:lineRule="exact"/>
        <w:ind w:firstLine="0" w:firstLineChars="0"/>
        <w:jc w:val="center"/>
        <w:rPr>
          <w:rFonts w:ascii="宋体" w:hAnsi="宋体" w:eastAsia="宋体" w:cs="宋体"/>
          <w:bCs/>
          <w:w w:val="90"/>
          <w:sz w:val="44"/>
          <w:szCs w:val="44"/>
        </w:rPr>
      </w:pPr>
    </w:p>
    <w:p>
      <w:pPr>
        <w:pStyle w:val="4"/>
        <w:adjustRightInd w:val="0"/>
        <w:snapToGrid w:val="0"/>
        <w:spacing w:line="600" w:lineRule="exact"/>
        <w:ind w:firstLine="0" w:firstLineChars="0"/>
        <w:jc w:val="center"/>
        <w:rPr>
          <w:rFonts w:ascii="宋体" w:hAnsi="宋体" w:eastAsia="宋体" w:cs="宋体"/>
          <w:bCs/>
          <w:w w:val="90"/>
          <w:sz w:val="44"/>
          <w:szCs w:val="44"/>
        </w:rPr>
      </w:pPr>
    </w:p>
    <w:p>
      <w:pPr>
        <w:spacing w:line="700" w:lineRule="exact"/>
        <w:rPr>
          <w:rStyle w:val="5"/>
          <w:rFonts w:ascii="宋体" w:hAnsi="宋体" w:cs="方正大黑简体"/>
          <w:b/>
          <w:bCs/>
          <w:sz w:val="36"/>
          <w:szCs w:val="36"/>
        </w:rPr>
      </w:pPr>
    </w:p>
    <w:p>
      <w:pPr>
        <w:spacing w:line="700" w:lineRule="exact"/>
        <w:rPr>
          <w:rStyle w:val="5"/>
          <w:rFonts w:ascii="宋体" w:hAnsi="宋体" w:cs="方正大黑简体"/>
          <w:b/>
          <w:bCs/>
          <w:sz w:val="36"/>
          <w:szCs w:val="36"/>
        </w:rPr>
      </w:pPr>
    </w:p>
    <w:p>
      <w:pPr>
        <w:spacing w:line="700" w:lineRule="exact"/>
        <w:rPr>
          <w:rStyle w:val="5"/>
          <w:rFonts w:ascii="宋体" w:hAnsi="宋体" w:cs="方正大黑简体"/>
          <w:b/>
          <w:bCs/>
          <w:sz w:val="36"/>
          <w:szCs w:val="36"/>
        </w:rPr>
      </w:pPr>
    </w:p>
    <w:p>
      <w:pPr>
        <w:spacing w:line="700" w:lineRule="exact"/>
        <w:rPr>
          <w:rStyle w:val="5"/>
          <w:rFonts w:ascii="宋体" w:hAnsi="宋体" w:cs="方正大黑简体"/>
          <w:b/>
          <w:bCs/>
          <w:sz w:val="36"/>
          <w:szCs w:val="36"/>
        </w:rPr>
      </w:pPr>
    </w:p>
    <w:p>
      <w:pPr>
        <w:spacing w:line="700" w:lineRule="exact"/>
        <w:rPr>
          <w:rStyle w:val="5"/>
          <w:rFonts w:ascii="宋体" w:hAnsi="宋体" w:cs="方正大黑简体"/>
          <w:b/>
          <w:bCs/>
          <w:sz w:val="36"/>
          <w:szCs w:val="36"/>
        </w:rPr>
      </w:pPr>
    </w:p>
    <w:p>
      <w:pPr>
        <w:spacing w:line="700" w:lineRule="exact"/>
        <w:rPr>
          <w:rStyle w:val="5"/>
          <w:rFonts w:ascii="宋体" w:hAnsi="宋体" w:cs="方正大黑简体"/>
          <w:b/>
          <w:bCs/>
          <w:sz w:val="36"/>
          <w:szCs w:val="36"/>
        </w:rPr>
      </w:pPr>
    </w:p>
    <w:p>
      <w:pPr>
        <w:adjustRightInd w:val="0"/>
        <w:snapToGrid w:val="0"/>
        <w:spacing w:line="460" w:lineRule="exact"/>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浙江省第三届女子体育节健身排舞(广场舞)竞赛规程</w:t>
      </w:r>
    </w:p>
    <w:p>
      <w:pPr>
        <w:jc w:val="left"/>
        <w:rPr>
          <w:rStyle w:val="5"/>
          <w:rFonts w:ascii="宋体" w:hAnsi="宋体" w:eastAsia="宋体" w:cs="宋体"/>
          <w:sz w:val="30"/>
          <w:szCs w:val="30"/>
        </w:rPr>
      </w:pPr>
    </w:p>
    <w:p>
      <w:pPr>
        <w:adjustRightInd w:val="0"/>
        <w:snapToGrid w:val="0"/>
        <w:spacing w:line="460" w:lineRule="exact"/>
        <w:ind w:firstLine="640" w:firstLineChars="200"/>
        <w:rPr>
          <w:rFonts w:ascii="仿宋" w:hAnsi="仿宋" w:eastAsia="仿宋"/>
        </w:rPr>
      </w:pPr>
      <w:r>
        <w:rPr>
          <w:rFonts w:hint="eastAsia" w:ascii="黑体" w:hAnsi="黑体" w:eastAsia="黑体" w:cs="黑体"/>
          <w:sz w:val="32"/>
          <w:szCs w:val="32"/>
        </w:rPr>
        <w:t>一、主办单位</w:t>
      </w:r>
    </w:p>
    <w:p>
      <w:pPr>
        <w:adjustRightInd w:val="0"/>
        <w:snapToGrid w:val="0"/>
        <w:spacing w:line="460" w:lineRule="exact"/>
        <w:ind w:firstLine="640" w:firstLineChars="200"/>
        <w:rPr>
          <w:rFonts w:ascii="仿宋" w:hAnsi="仿宋" w:eastAsia="仿宋"/>
        </w:rPr>
      </w:pPr>
      <w:r>
        <w:rPr>
          <w:rFonts w:hint="eastAsia" w:ascii="仿宋" w:hAnsi="仿宋" w:eastAsia="仿宋"/>
          <w:sz w:val="32"/>
          <w:szCs w:val="32"/>
        </w:rPr>
        <w:t>浙江省体育局、中共浙江省委宣传部、浙江省直属机关工委、浙江省文化和旅游厅、浙江省妇女联合会、浙江省体育总会。</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二、承办单位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绍兴市人民政府</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三、协办单位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绍兴市体育局等</w:t>
      </w:r>
    </w:p>
    <w:p>
      <w:pPr>
        <w:numPr>
          <w:ilvl w:val="0"/>
          <w:numId w:val="7"/>
        </w:num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执行单位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五、比赛日期和地点</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2020年8月，绍兴市奥体中心</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六、参赛单位</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（一）各市代表团；</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（二）省直机关各单位、省级行业体协（系统）。</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七、项目与组别</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（一）项目：广场舞规定曲目套路、广场舞自选曲目套路、排舞规定曲目套路、排舞自选曲目套路。</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（二）组别：</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甲组：1975年12月31日以前出生；</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乙组：1976年1月1日以后出生。 </w:t>
      </w:r>
    </w:p>
    <w:p>
      <w:pPr>
        <w:adjustRightInd w:val="0"/>
        <w:snapToGrid w:val="0"/>
        <w:spacing w:line="460" w:lineRule="exact"/>
        <w:ind w:firstLine="640" w:firstLineChars="200"/>
        <w:rPr>
          <w:rFonts w:ascii="仿宋" w:hAnsi="仿宋" w:eastAsia="仿宋" w:cs="仿宋"/>
          <w:sz w:val="32"/>
          <w:szCs w:val="32"/>
        </w:rPr>
      </w:pPr>
      <w:r>
        <w:rPr>
          <w:rFonts w:hint="eastAsia" w:ascii="仿宋" w:hAnsi="仿宋" w:eastAsia="仿宋" w:cs="仿宋"/>
          <w:sz w:val="32"/>
          <w:szCs w:val="32"/>
        </w:rPr>
        <w:t>各组别运动员必须参加该项目（广场舞、排舞）规定和自选曲目比赛。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八、参赛资格</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（一）所有参赛运动员为女性，凭本人二代身份证参赛；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（二）省直机关各单位及所属企事业单位的干部、职工；</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（三）省级行业体协（系统）、企业运动员以用工单位（2019年12月31日以前）为参赛人员办理的医疗保险或养老保险为依据；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（四）新浙江人以本人二代身份证为依据和浙江省境内（所辖市、县、区办理）的居住证为依据；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（五）现役的专业运动员不得参赛；</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（六）一名运动员只能代表一个单位参加比赛，运动员代表资格如有争议，按实际劳动的用工关系优化，小地域服从大地域的原则处理。</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九、参加办法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（一）各代表队各组别可报领队、教练各1人，参赛运动员12-16人，各组别可报替补运动员各2人。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（二）参赛运动员必须办理赛事期间的意外伤害保险。</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（三）参赛运动员需经有资质的医务部门出具身体健康证明。</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 xml:space="preserve">（四）省直机关各单位、省级行业体协（系统）18周岁以下者不能参赛。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（五）运动员允许以大代小参加比赛，但不能同时参加两个年龄组别的比赛。</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十、竞赛办法</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（一）广场舞规定套路曲目及成套编排由大会选定 （2020年浙江省排舞协会省培曲目）。</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（二）广场舞规定曲目比赛：各队按组别，统一入场至指定位置，成一路或二路纵队站位（根据赛场条件），不需变换队形，手臂动作不可自编。</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（三）广场舞自选套路：可根据不同曲目各队自行编排</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（四）排舞规定套路曲目及编排由大会选定（2020年浙江省排舞协会省培曲目）。各队按组别，统一入场至指定位置，成一路或二路纵队站位（根据赛场条件），不需变换队形，手臂动作可自编。</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排舞自选套路曲目：必须依据规程提供的曲目范围内进行选择并自行编排，入场时可以选择静态造型或动态入场，入、退场必须向裁判员及观众行礼致意。编排要求至少变换6个队形，队形变化需体现流畅、自然、整齐、到位。</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（六）比赛进行中，参赛服装变换以及道具更换时不得随意放在比赛区域内，高跟鞋高度不得超过三公分，不得佩戴与比赛无关的饰品。</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（七）比赛场地不小于16*16米，地面为木质地板。</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八）参赛队音乐由各队自备，必须音质清晰。参赛时使用U盘以MP3格式存储上交。并在网上报名时按顺序写明参赛队名称、联系方式、参赛作品名称、以及曲目名称和音乐时长。规定曲目比赛音乐由大会统一播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十一、评分标准</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（一）广场舞评分标准</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1、比赛采用10分制计算，包括编排5分（科学健身性2分、艺术表现性3分），完成情况5分（动作质量2分，一致性3分），分值取小数点后2位</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编排要素包括健身的科学性（全面健身、运动强度，元素多样、科学适度）：不得出现任何对身体产生伤害的动作，动作难度选择需适合参赛者年龄特点、身体能力和运动水平。艺术的表现性（风格、队形、舞姿，音乐）：成套动作编排、风格突出、变化多样，组合协调合理，充分体现健身运动元素和丰富艺术表现力</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3、成套动作完成情况：包括动作质量，到位情况，表现出准确的动作技术和优美的身体姿态。团队完成动作整齐划一的合作能力</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（二）排舞评分标准</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比赛采用10分制计算，分五个部分进行评判，分值取小数点后2位</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1、动作完成：动作与标准舞码的一致性，动作与音乐节奏的吻合性</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2、编排部分：编排创新能力、熟练流畅性、队形变化及音乐主题风格的把握性</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3、舞曲风格及表现力：准确把握风格，身姿及面部表情表现力，融入音乐的感染力</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4、服装服饰妆容：服装统一，风格吻合，整体协调，健康阳光，不追求华丽昂贵</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5、总体印象：整齐度、团队精神、视觉效果、成套动作表演的整体总评价</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（三）裁判长将对成套完成中（广场舞、排舞）对以下情况进行减分：</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1、出现不安全动作（空翻、抛接、过肩托举、叠罗汉等难度动作），每出现一次违规减0.2分作累计扣分</w:t>
      </w:r>
      <w:r>
        <w:rPr>
          <w:rFonts w:hint="eastAsia" w:ascii="仿宋" w:hAnsi="仿宋" w:eastAsia="仿宋"/>
          <w:sz w:val="32"/>
          <w:szCs w:val="32"/>
          <w:lang w:eastAsia="zh-CN"/>
        </w:rPr>
        <w:t>。</w:t>
      </w:r>
      <w:r>
        <w:rPr>
          <w:rFonts w:hint="eastAsia" w:ascii="仿宋" w:hAnsi="仿宋" w:eastAsia="仿宋"/>
          <w:sz w:val="32"/>
          <w:szCs w:val="32"/>
        </w:rPr>
        <w:t xml:space="preserve"> </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2、参赛队员少于规定要求，每少一名减0.2分</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3、装束（头饰、鞋、道具）掉落，每人每次减0.2分</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4、参赛队员比赛时出界，每人每次减0.2分</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5、参赛队员比赛中途上下场，每人每次减0.2分</w:t>
      </w:r>
      <w:r>
        <w:rPr>
          <w:rFonts w:hint="eastAsia" w:ascii="仿宋" w:hAnsi="仿宋" w:eastAsia="仿宋"/>
          <w:sz w:val="32"/>
          <w:szCs w:val="32"/>
          <w:lang w:eastAsia="zh-CN"/>
        </w:rPr>
        <w:t>。</w:t>
      </w:r>
    </w:p>
    <w:p>
      <w:pPr>
        <w:pStyle w:val="7"/>
        <w:ind w:firstLine="643"/>
        <w:rPr>
          <w:rFonts w:hint="eastAsia"/>
        </w:rPr>
      </w:pPr>
      <w:r>
        <w:rPr>
          <w:rFonts w:hint="eastAsia"/>
        </w:rPr>
        <w:t xml:space="preserve">十二、名次录取及奖励               </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（一）比赛设立广场舞和排舞单项奖、全能奖、团体奖。</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所有奖项均以最后得分高低进行排名，单项奖若最后得分相同以最高分高者列前；全能奖若最后得分相同则以自选曲目得分高者列前；团体奖若得分相同则以中年、青年两组自选曲目得分之和高者排名列前。</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（三）甲、乙组各奖项均按实际参加比赛的人（队）数录取一等奖、二等奖、三等奖，录取比例为30%、40%、30%</w:t>
      </w:r>
      <w:r>
        <w:rPr>
          <w:rFonts w:hint="eastAsia" w:ascii="仿宋" w:hAnsi="仿宋" w:eastAsia="仿宋"/>
          <w:sz w:val="32"/>
          <w:szCs w:val="32"/>
          <w:lang w:eastAsia="zh-CN"/>
        </w:rPr>
        <w:t>。</w:t>
      </w:r>
    </w:p>
    <w:p>
      <w:p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（四）各代表队所获得单项比赛一、二、三等奖的总数均计入各代表团团体奖排列</w:t>
      </w:r>
      <w:r>
        <w:rPr>
          <w:rFonts w:hint="eastAsia" w:ascii="仿宋" w:hAnsi="仿宋" w:eastAsia="仿宋"/>
          <w:sz w:val="32"/>
          <w:szCs w:val="32"/>
          <w:lang w:eastAsia="zh-CN"/>
        </w:rPr>
        <w:t>。</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（五）各项目（单项）参加比赛的人（队）数不足3人（队）时，该比赛作为表演项目，不计入代表团团体奖排列。</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十三、报名与报到</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一）请各代表队于比赛前30天通过“浙里办-体育公共服务-赛事活动”中第三届女子体育节报名通道进行网上报名。同时将报名表加盖公章一式二份，分别报寄浙江省体育局群体处（地址：杭州市体育场路212号，联系人：黄柯伟，联系电话：0571-85062025，</w:t>
      </w:r>
      <w:r>
        <w:fldChar w:fldCharType="begin"/>
      </w:r>
      <w:r>
        <w:instrText xml:space="preserve"> HYPERLINK "mailto:439241716@qq.com）和绍兴市体育局群体处（地址" </w:instrText>
      </w:r>
      <w:r>
        <w:fldChar w:fldCharType="separate"/>
      </w:r>
      <w:r>
        <w:rPr>
          <w:rFonts w:hint="eastAsia" w:ascii="仿宋" w:hAnsi="仿宋" w:eastAsia="仿宋"/>
          <w:sz w:val="32"/>
          <w:szCs w:val="32"/>
        </w:rPr>
        <w:t>84460934@qq.com）和绍兴市体育局群体处（地址</w:t>
      </w:r>
      <w:r>
        <w:rPr>
          <w:rFonts w:hint="eastAsia" w:ascii="仿宋" w:hAnsi="仿宋" w:eastAsia="仿宋"/>
          <w:sz w:val="32"/>
          <w:szCs w:val="32"/>
        </w:rPr>
        <w:fldChar w:fldCharType="end"/>
      </w:r>
      <w:r>
        <w:rPr>
          <w:rFonts w:hint="eastAsia" w:ascii="仿宋" w:hAnsi="仿宋" w:eastAsia="仿宋"/>
          <w:sz w:val="32"/>
          <w:szCs w:val="32"/>
        </w:rPr>
        <w:t>：绍兴市洋江西路899号，联系电话：0575-85082715，联系人：朱军，电子邮箱：601297165@qq.com,邮编：312000。逾期报名，按弃权论。</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（二）报到时应交验运动员本人二代身份证（居住证）、有资质的医疗单位出具的运动员健康证明（县级以上医院或年度单位组织的健康体检报告）、赛事期间的运动员意外伤害保险单复印件。</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（三）省直机关各单位、省级行业体协（系统）需提供本单位人事部门出具的人事关系证明。</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十四、仲裁委员会和裁判员</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仲裁委员会成员、裁判长和主要裁判由省体育局选派，不足裁判员由承办单位选派。</w:t>
      </w:r>
    </w:p>
    <w:p>
      <w:pPr>
        <w:adjustRightInd w:val="0"/>
        <w:snapToGrid w:val="0"/>
        <w:spacing w:line="460" w:lineRule="exact"/>
        <w:ind w:firstLine="640" w:firstLineChars="200"/>
        <w:rPr>
          <w:rFonts w:ascii="黑体" w:hAnsi="黑体" w:eastAsia="黑体" w:cs="黑体"/>
          <w:sz w:val="32"/>
          <w:szCs w:val="32"/>
        </w:rPr>
      </w:pPr>
      <w:r>
        <w:rPr>
          <w:rFonts w:hint="eastAsia" w:ascii="黑体" w:hAnsi="黑体" w:eastAsia="黑体" w:cs="黑体"/>
          <w:sz w:val="32"/>
          <w:szCs w:val="32"/>
        </w:rPr>
        <w:t>十五、参赛费用</w:t>
      </w:r>
    </w:p>
    <w:p>
      <w:pPr>
        <w:adjustRightInd w:val="0"/>
        <w:snapToGrid w:val="0"/>
        <w:spacing w:line="460" w:lineRule="exact"/>
        <w:ind w:firstLine="640" w:firstLineChars="200"/>
        <w:rPr>
          <w:rFonts w:ascii="仿宋" w:hAnsi="仿宋" w:eastAsia="仿宋"/>
          <w:sz w:val="32"/>
          <w:szCs w:val="32"/>
        </w:rPr>
      </w:pPr>
      <w:r>
        <w:rPr>
          <w:rFonts w:hint="eastAsia" w:ascii="仿宋" w:hAnsi="仿宋" w:eastAsia="仿宋"/>
          <w:sz w:val="32"/>
          <w:szCs w:val="32"/>
        </w:rPr>
        <w:t>各代表团交通、食宿费自理，承办单位统一安排后勤事项。</w:t>
      </w:r>
    </w:p>
    <w:p>
      <w:pPr>
        <w:adjustRightInd w:val="0"/>
        <w:snapToGrid w:val="0"/>
        <w:spacing w:line="460" w:lineRule="exact"/>
        <w:ind w:firstLine="640" w:firstLineChars="200"/>
        <w:rPr>
          <w:rStyle w:val="5"/>
          <w:rFonts w:ascii="宋体" w:hAnsi="宋体" w:eastAsia="宋体" w:cs="宋体"/>
          <w:sz w:val="30"/>
          <w:szCs w:val="30"/>
        </w:rPr>
      </w:pPr>
      <w:r>
        <w:rPr>
          <w:rFonts w:hint="eastAsia" w:ascii="黑体" w:hAnsi="黑体" w:eastAsia="黑体" w:cs="黑体"/>
          <w:sz w:val="32"/>
          <w:szCs w:val="32"/>
        </w:rPr>
        <w:t>十六、未尽事宜由承办单位另行通知</w:t>
      </w: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p>
    <w:p>
      <w:pPr>
        <w:adjustRightInd w:val="0"/>
        <w:snapToGrid w:val="0"/>
        <w:spacing w:line="460" w:lineRule="exact"/>
        <w:jc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浙江省第三届女子体育节广场舞排舞自选套路曲目</w:t>
      </w:r>
    </w:p>
    <w:p>
      <w:pPr>
        <w:spacing w:line="700" w:lineRule="exact"/>
        <w:jc w:val="center"/>
        <w:rPr>
          <w:rStyle w:val="5"/>
          <w:rFonts w:ascii="宋体" w:hAnsi="宋体" w:eastAsia="宋体" w:cs="宋体"/>
          <w:b/>
          <w:bCs/>
          <w:sz w:val="36"/>
          <w:szCs w:val="36"/>
        </w:rPr>
      </w:pPr>
    </w:p>
    <w:p>
      <w:pPr>
        <w:numPr>
          <w:ilvl w:val="0"/>
          <w:numId w:val="8"/>
        </w:numPr>
        <w:adjustRightInd w:val="0"/>
        <w:snapToGrid w:val="0"/>
        <w:spacing w:line="4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茉莉花（Jasmine flower）2.你跑吧（Runaway baby）3.九儿（Jiu Er）4.闪闪惹人爱（Attractive love）5.我和我的祖国6.我爱祖国的蓝天、7.爱让一切更美好（Love makes everything better）8.南屏晚钟（Evening Bell at Nan Ping Hill）9.柠檬树（Lemon tree）10.大声鼓掌 （Boom Clap）11.巴拿马(</w:t>
      </w:r>
      <w:r>
        <w:fldChar w:fldCharType="begin"/>
      </w:r>
      <w:r>
        <w:instrText xml:space="preserve"> HYPERLINK "https://baike.baidu.com/item/Panama/22105864" \t "_blank" </w:instrText>
      </w:r>
      <w:r>
        <w:fldChar w:fldCharType="separate"/>
      </w:r>
      <w:r>
        <w:rPr>
          <w:rFonts w:hint="eastAsia" w:ascii="仿宋" w:hAnsi="仿宋" w:eastAsia="仿宋"/>
          <w:sz w:val="32"/>
          <w:szCs w:val="32"/>
        </w:rPr>
        <w:t>Panama</w:t>
      </w:r>
      <w:r>
        <w:rPr>
          <w:rFonts w:hint="eastAsia" w:ascii="仿宋" w:hAnsi="仿宋" w:eastAsia="仿宋"/>
          <w:sz w:val="32"/>
          <w:szCs w:val="32"/>
        </w:rPr>
        <w:fldChar w:fldCharType="end"/>
      </w:r>
      <w:r>
        <w:rPr>
          <w:rFonts w:hint="eastAsia" w:ascii="仿宋" w:hAnsi="仿宋" w:eastAsia="仿宋"/>
          <w:sz w:val="32"/>
          <w:szCs w:val="32"/>
        </w:rPr>
        <w:t xml:space="preserve"> )12.蝴蝶爱人(The Butterfly Lover )13.超级明星（Superstar）14.美好时光（Good Time）15.我为你歌唱（Sing For You）16.月朦胧鸟朦胧( Hazy Moon Hazy Bird)17.最后的圣诞节(Last Christmas)18.热情桑巴  (Bad Boy)19.纵情狂欢(Live It Up )20.假日 ( Holiday ) 国际排舞21.嘿、陌生人（Hey Stranger）22.拍拍手（Clap Clap Clap）23.生活就像过山车（Rollercoaster）24.荧光棒（Pom Poms）25.人间天堂 （Heaven On Earth）26.意大利人（Italiano）27.不会退缩（Won't Back Away）28.盛况（La Pompa）29. 24k 魔法（24K Magic）30.最后舞曲探戈（Just One Last Dance Tango）31.永不放弃（I Won't Back Down）32.感动犹存（Feel It ）33.孤寂的鼓（Lonely Drum）34.伤感的恰恰（Hurts Like A Cha Cha）35. 掌声响起(马来西亚Zhang Sheng Xiang Qi)36. 哈瓦那恰恰(Ria Vos) Havana Cha 37. 拍拍拍（Clap Snap）38.独领风骚（She sets the city on fire）39.心中的火（</w:t>
      </w:r>
      <w:r>
        <w:fldChar w:fldCharType="begin"/>
      </w:r>
      <w:r>
        <w:instrText xml:space="preserve"> HYPERLINK "http://www.copperknob.co.uk/stepsheets/hearts-on-fire-ID121964.aspx" </w:instrText>
      </w:r>
      <w:r>
        <w:fldChar w:fldCharType="separate"/>
      </w:r>
      <w:r>
        <w:rPr>
          <w:rFonts w:hint="eastAsia" w:ascii="仿宋" w:hAnsi="仿宋" w:eastAsia="仿宋"/>
          <w:sz w:val="32"/>
          <w:szCs w:val="32"/>
        </w:rPr>
        <w:t>Hearts On Fire</w:t>
      </w:r>
      <w:r>
        <w:rPr>
          <w:rFonts w:hint="eastAsia" w:ascii="仿宋" w:hAnsi="仿宋" w:eastAsia="仿宋"/>
          <w:sz w:val="32"/>
          <w:szCs w:val="32"/>
        </w:rPr>
        <w:fldChar w:fldCharType="end"/>
      </w:r>
      <w:r>
        <w:rPr>
          <w:rFonts w:hint="eastAsia" w:ascii="仿宋" w:hAnsi="仿宋" w:eastAsia="仿宋"/>
          <w:sz w:val="32"/>
          <w:szCs w:val="32"/>
        </w:rPr>
        <w:t>）40.爱的毒药（Veneno）41.永远铭记（Remember Us This Way）42.时髦的爱（Groovy Love）43.永无止境（Ride）44.绝对的 (Absolutely)</w:t>
      </w:r>
      <w:r>
        <w:rPr>
          <w:rFonts w:hint="eastAsia" w:ascii="仿宋" w:hAnsi="仿宋" w:eastAsia="仿宋"/>
          <w:sz w:val="32"/>
          <w:szCs w:val="32"/>
          <w:lang w:eastAsia="zh-CN"/>
        </w:rPr>
        <w:t>。</w:t>
      </w:r>
    </w:p>
    <w:p>
      <w:pPr>
        <w:numPr>
          <w:ilvl w:val="0"/>
          <w:numId w:val="0"/>
        </w:numPr>
        <w:adjustRightInd w:val="0"/>
        <w:snapToGrid w:val="0"/>
        <w:spacing w:line="460" w:lineRule="exact"/>
        <w:ind w:firstLine="0" w:firstLineChars="0"/>
        <w:rPr>
          <w:rFonts w:hint="eastAsia" w:ascii="仿宋" w:hAnsi="仿宋" w:eastAsia="仿宋"/>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汉仪大宋简">
    <w:altName w:val="宋体"/>
    <w:panose1 w:val="02010609000101010101"/>
    <w:charset w:val="86"/>
    <w:family w:val="modern"/>
    <w:pitch w:val="default"/>
    <w:sig w:usb0="00000000" w:usb1="00000000" w:usb2="00000002" w:usb3="00000000" w:csb0="00040000" w:csb1="00000000"/>
  </w:font>
  <w:font w:name="Times">
    <w:altName w:val="Times New Roman"/>
    <w:panose1 w:val="02020603050405020304"/>
    <w:charset w:val="00"/>
    <w:family w:val="auto"/>
    <w:pitch w:val="default"/>
    <w:sig w:usb0="00000000" w:usb1="00000000" w:usb2="00000000" w:usb3="00000000" w:csb0="00000001" w:csb1="00000000"/>
  </w:font>
  <w:font w:name="方正大黑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0000000000000000000"/>
    <w:charset w:val="86"/>
    <w:family w:val="script"/>
    <w:pitch w:val="default"/>
    <w:sig w:usb0="00000000" w:usb1="00000000" w:usb2="0000001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820F"/>
    <w:multiLevelType w:val="singleLevel"/>
    <w:tmpl w:val="9377820F"/>
    <w:lvl w:ilvl="0" w:tentative="0">
      <w:start w:val="4"/>
      <w:numFmt w:val="chineseCounting"/>
      <w:suff w:val="nothing"/>
      <w:lvlText w:val="%1、"/>
      <w:lvlJc w:val="left"/>
      <w:rPr>
        <w:rFonts w:hint="eastAsia"/>
      </w:rPr>
    </w:lvl>
  </w:abstractNum>
  <w:abstractNum w:abstractNumId="1">
    <w:nsid w:val="F7AA87F6"/>
    <w:multiLevelType w:val="singleLevel"/>
    <w:tmpl w:val="F7AA87F6"/>
    <w:lvl w:ilvl="0" w:tentative="0">
      <w:start w:val="4"/>
      <w:numFmt w:val="chineseCounting"/>
      <w:suff w:val="nothing"/>
      <w:lvlText w:val="%1、"/>
      <w:lvlJc w:val="left"/>
      <w:rPr>
        <w:rFonts w:hint="eastAsia"/>
      </w:rPr>
    </w:lvl>
  </w:abstractNum>
  <w:abstractNum w:abstractNumId="2">
    <w:nsid w:val="2DACBC7C"/>
    <w:multiLevelType w:val="singleLevel"/>
    <w:tmpl w:val="2DACBC7C"/>
    <w:lvl w:ilvl="0" w:tentative="0">
      <w:start w:val="4"/>
      <w:numFmt w:val="chineseCounting"/>
      <w:suff w:val="nothing"/>
      <w:lvlText w:val="%1、"/>
      <w:lvlJc w:val="left"/>
      <w:rPr>
        <w:rFonts w:hint="eastAsia"/>
      </w:rPr>
    </w:lvl>
  </w:abstractNum>
  <w:abstractNum w:abstractNumId="3">
    <w:nsid w:val="3555E324"/>
    <w:multiLevelType w:val="singleLevel"/>
    <w:tmpl w:val="3555E324"/>
    <w:lvl w:ilvl="0" w:tentative="0">
      <w:start w:val="4"/>
      <w:numFmt w:val="chineseCounting"/>
      <w:suff w:val="nothing"/>
      <w:lvlText w:val="%1、"/>
      <w:lvlJc w:val="left"/>
      <w:rPr>
        <w:rFonts w:hint="eastAsia"/>
      </w:rPr>
    </w:lvl>
  </w:abstractNum>
  <w:abstractNum w:abstractNumId="4">
    <w:nsid w:val="492418BE"/>
    <w:multiLevelType w:val="singleLevel"/>
    <w:tmpl w:val="492418BE"/>
    <w:lvl w:ilvl="0" w:tentative="0">
      <w:start w:val="4"/>
      <w:numFmt w:val="chineseCounting"/>
      <w:suff w:val="nothing"/>
      <w:lvlText w:val="%1、"/>
      <w:lvlJc w:val="left"/>
      <w:rPr>
        <w:rFonts w:hint="eastAsia"/>
      </w:rPr>
    </w:lvl>
  </w:abstractNum>
  <w:abstractNum w:abstractNumId="5">
    <w:nsid w:val="4B34E149"/>
    <w:multiLevelType w:val="singleLevel"/>
    <w:tmpl w:val="4B34E149"/>
    <w:lvl w:ilvl="0" w:tentative="0">
      <w:start w:val="5"/>
      <w:numFmt w:val="chineseCounting"/>
      <w:suff w:val="nothing"/>
      <w:lvlText w:val="（%1）"/>
      <w:lvlJc w:val="left"/>
      <w:rPr>
        <w:rFonts w:hint="eastAsia"/>
      </w:rPr>
    </w:lvl>
  </w:abstractNum>
  <w:abstractNum w:abstractNumId="6">
    <w:nsid w:val="5E82B26E"/>
    <w:multiLevelType w:val="singleLevel"/>
    <w:tmpl w:val="5E82B26E"/>
    <w:lvl w:ilvl="0" w:tentative="0">
      <w:start w:val="1"/>
      <w:numFmt w:val="decimal"/>
      <w:suff w:val="nothing"/>
      <w:lvlText w:val="%1."/>
      <w:lvlJc w:val="left"/>
    </w:lvl>
  </w:abstractNum>
  <w:abstractNum w:abstractNumId="7">
    <w:nsid w:val="7E3E4F55"/>
    <w:multiLevelType w:val="singleLevel"/>
    <w:tmpl w:val="7E3E4F55"/>
    <w:lvl w:ilvl="0" w:tentative="0">
      <w:start w:val="4"/>
      <w:numFmt w:val="chineseCounting"/>
      <w:suff w:val="nothing"/>
      <w:lvlText w:val="%1、"/>
      <w:lvlJc w:val="left"/>
      <w:rPr>
        <w:rFonts w:hint="eastAsia"/>
      </w:rPr>
    </w:lvl>
  </w:abstractNum>
  <w:num w:numId="1">
    <w:abstractNumId w:val="1"/>
  </w:num>
  <w:num w:numId="2">
    <w:abstractNumId w:val="2"/>
  </w:num>
  <w:num w:numId="3">
    <w:abstractNumId w:val="5"/>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672B5E"/>
    <w:rsid w:val="4BB303C5"/>
    <w:rsid w:val="6867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0"/>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2"/>
    <w:basedOn w:val="1"/>
    <w:unhideWhenUsed/>
    <w:qFormat/>
    <w:uiPriority w:val="99"/>
    <w:pPr>
      <w:ind w:firstLine="420" w:firstLineChars="200"/>
    </w:pPr>
  </w:style>
  <w:style w:type="character" w:customStyle="1" w:styleId="5">
    <w:name w:val="NormalCharacter"/>
    <w:qFormat/>
    <w:uiPriority w:val="99"/>
  </w:style>
  <w:style w:type="paragraph" w:customStyle="1" w:styleId="6">
    <w:name w:val="竞赛-标题"/>
    <w:basedOn w:val="1"/>
    <w:qFormat/>
    <w:uiPriority w:val="0"/>
    <w:pPr>
      <w:ind w:firstLine="643" w:firstLineChars="200"/>
    </w:pPr>
    <w:rPr>
      <w:rFonts w:ascii="仿宋" w:hAnsi="仿宋" w:eastAsia="黑体"/>
      <w:b/>
      <w:sz w:val="32"/>
      <w:szCs w:val="32"/>
    </w:rPr>
  </w:style>
  <w:style w:type="paragraph" w:customStyle="1" w:styleId="7">
    <w:name w:val="样式1"/>
    <w:basedOn w:val="1"/>
    <w:qFormat/>
    <w:uiPriority w:val="0"/>
    <w:pPr>
      <w:ind w:firstLine="200" w:firstLineChars="200"/>
    </w:pPr>
    <w:rPr>
      <w:rFonts w:eastAsia="黑体"/>
      <w:b/>
      <w:sz w:val="32"/>
    </w:rPr>
  </w:style>
  <w:style w:type="paragraph" w:customStyle="1" w:styleId="8">
    <w:name w:val="竞赛-正文"/>
    <w:basedOn w:val="1"/>
    <w:qFormat/>
    <w:uiPriority w:val="0"/>
    <w:pPr>
      <w:ind w:firstLine="640" w:firstLineChars="200"/>
    </w:pPr>
    <w:rPr>
      <w:rFonts w:ascii="仿宋" w:hAnsi="仿宋" w:eastAsia="仿宋"/>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2020-04-20T09:45:00Z</dcterms:created>
  <dc:creator>xxzx</dc:creator>
  <cp:lastModifiedBy>xxzx</cp:lastModifiedBy>
  <dcterms:modified xsi:type="dcterms:W3CDTF">2020-04-20T09:47:13Z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